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8F4C" w14:textId="77777777" w:rsidR="000C0C76" w:rsidRPr="00314D9A" w:rsidRDefault="001B7D13" w:rsidP="000C0C76">
      <w:pPr>
        <w:spacing w:after="0" w:line="240" w:lineRule="auto"/>
        <w:rPr>
          <w:sz w:val="52"/>
          <w:szCs w:val="52"/>
        </w:rPr>
      </w:pPr>
      <w:r w:rsidRPr="00314D9A">
        <w:rPr>
          <w:rFonts w:ascii="Arial Black" w:hAnsi="Arial Black"/>
          <w:spacing w:val="-20"/>
          <w:sz w:val="52"/>
          <w:szCs w:val="52"/>
        </w:rPr>
        <w:t>Phase</w:t>
      </w:r>
      <w:r w:rsidR="00974C62" w:rsidRPr="00314D9A">
        <w:rPr>
          <w:rFonts w:ascii="Arial Black" w:hAnsi="Arial Black"/>
          <w:spacing w:val="-20"/>
          <w:sz w:val="52"/>
          <w:szCs w:val="52"/>
        </w:rPr>
        <w:t>3</w:t>
      </w:r>
      <w:r w:rsidRPr="00314D9A">
        <w:rPr>
          <w:rFonts w:ascii="Arial Black" w:hAnsi="Arial Black"/>
          <w:spacing w:val="-20"/>
          <w:sz w:val="52"/>
          <w:szCs w:val="52"/>
        </w:rPr>
        <w:t xml:space="preserve">: </w:t>
      </w:r>
      <w:r w:rsidR="000C0C76" w:rsidRPr="00314D9A">
        <w:rPr>
          <w:rFonts w:ascii="Arial Black" w:hAnsi="Arial Black"/>
          <w:spacing w:val="-20"/>
          <w:sz w:val="52"/>
          <w:szCs w:val="52"/>
        </w:rPr>
        <w:t xml:space="preserve">Getting coaches ready for return to </w:t>
      </w:r>
      <w:r w:rsidR="00623D8F">
        <w:rPr>
          <w:rFonts w:ascii="Arial Black" w:hAnsi="Arial Black"/>
          <w:spacing w:val="-20"/>
          <w:sz w:val="52"/>
          <w:szCs w:val="52"/>
        </w:rPr>
        <w:t>sport</w:t>
      </w:r>
      <w:r w:rsidR="000C0C76" w:rsidRPr="00314D9A">
        <w:rPr>
          <w:rFonts w:ascii="Arial Black" w:hAnsi="Arial Black"/>
          <w:spacing w:val="-20"/>
          <w:sz w:val="52"/>
          <w:szCs w:val="52"/>
        </w:rPr>
        <w:t xml:space="preserve"> and </w:t>
      </w:r>
      <w:r w:rsidR="00623D8F">
        <w:rPr>
          <w:rFonts w:ascii="Arial Black" w:hAnsi="Arial Black"/>
          <w:spacing w:val="-20"/>
          <w:sz w:val="52"/>
          <w:szCs w:val="52"/>
        </w:rPr>
        <w:t>physical activity</w:t>
      </w:r>
    </w:p>
    <w:p w14:paraId="04C01C5F" w14:textId="3782E432" w:rsidR="001B4F7E" w:rsidRPr="00314D9A" w:rsidRDefault="006A1D83" w:rsidP="001B4F7E">
      <w:pPr>
        <w:pStyle w:val="BodyText1"/>
        <w:spacing w:after="0"/>
      </w:pPr>
      <w:r w:rsidRPr="00314D9A">
        <w:rPr>
          <w:noProof/>
          <w:sz w:val="52"/>
          <w:szCs w:val="52"/>
          <w:lang w:val="en-GB" w:eastAsia="en-GB"/>
        </w:rPr>
        <w:drawing>
          <wp:anchor distT="0" distB="0" distL="114300" distR="114300" simplePos="0" relativeHeight="251659264" behindDoc="1" locked="0" layoutInCell="1" allowOverlap="1" wp14:anchorId="5197D8FC" wp14:editId="5545768A">
            <wp:simplePos x="0" y="0"/>
            <wp:positionH relativeFrom="column">
              <wp:posOffset>3366771</wp:posOffset>
            </wp:positionH>
            <wp:positionV relativeFrom="paragraph">
              <wp:posOffset>190501</wp:posOffset>
            </wp:positionV>
            <wp:extent cx="1828800" cy="365256"/>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1852186" cy="369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626">
        <w:rPr>
          <w:noProof/>
        </w:rPr>
        <mc:AlternateContent>
          <mc:Choice Requires="wps">
            <w:drawing>
              <wp:anchor distT="4294967295" distB="4294967295" distL="114300" distR="114300" simplePos="0" relativeHeight="251661312" behindDoc="0" locked="0" layoutInCell="1" allowOverlap="1" wp14:anchorId="0A3E1F5D">
                <wp:simplePos x="0" y="0"/>
                <wp:positionH relativeFrom="margin">
                  <wp:align>left</wp:align>
                </wp:positionH>
                <wp:positionV relativeFrom="paragraph">
                  <wp:posOffset>71754</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7540" cy="0"/>
                        </a:xfrm>
                        <a:prstGeom prst="line">
                          <a:avLst/>
                        </a:prstGeom>
                        <a:noFill/>
                        <a:ln w="12700">
                          <a:solidFill>
                            <a:sysClr val="window" lastClr="FFFFFF">
                              <a:lumMod val="85000"/>
                            </a:sys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96B67A" id="Line 18" o:spid="_x0000_s1026" style="position:absolute;z-index:25166131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5.65pt" to="450.2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" strokecolor="#d9d9d9" strokeweight="1pt">
                <o:lock v:ext="edit" shapetype="f"/>
                <w10:wrap anchorx="margin"/>
              </v:line>
            </w:pict>
          </mc:Fallback>
        </mc:AlternateContent>
      </w:r>
    </w:p>
    <w:p w14:paraId="590D201B" w14:textId="5F1158A7" w:rsidR="001B1098" w:rsidRPr="00314D9A" w:rsidRDefault="00B5395F" w:rsidP="001B1098">
      <w:pPr>
        <w:spacing w:after="480"/>
        <w:jc w:val="both"/>
        <w:rPr>
          <w:sz w:val="52"/>
          <w:szCs w:val="52"/>
        </w:rPr>
      </w:pPr>
      <w:r w:rsidRPr="00314D9A">
        <w:rPr>
          <w:noProof/>
          <w:sz w:val="52"/>
          <w:szCs w:val="52"/>
          <w:lang w:val="en-GB" w:eastAsia="en-GB"/>
        </w:rPr>
        <w:drawing>
          <wp:inline distT="0" distB="0" distL="0" distR="0" wp14:anchorId="01ED5726" wp14:editId="337930BA">
            <wp:extent cx="1273229" cy="514350"/>
            <wp:effectExtent l="0" t="0" r="3175" b="0"/>
            <wp:docPr id="5" name="Picture 5"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7899" cy="516237"/>
                    </a:xfrm>
                    <a:prstGeom prst="rect">
                      <a:avLst/>
                    </a:prstGeom>
                    <a:noFill/>
                    <a:ln>
                      <a:noFill/>
                    </a:ln>
                  </pic:spPr>
                </pic:pic>
              </a:graphicData>
            </a:graphic>
          </wp:inline>
        </w:drawing>
      </w:r>
      <w:r w:rsidR="00E85626">
        <w:rPr>
          <w:noProof/>
        </w:rPr>
        <mc:AlternateContent>
          <mc:Choice Requires="wps">
            <w:drawing>
              <wp:anchor distT="4294967295" distB="4294967295" distL="114300" distR="114300" simplePos="0" relativeHeight="251662336" behindDoc="0" locked="0" layoutInCell="1" allowOverlap="1" wp14:anchorId="597EE034">
                <wp:simplePos x="0" y="0"/>
                <wp:positionH relativeFrom="column">
                  <wp:posOffset>0</wp:posOffset>
                </wp:positionH>
                <wp:positionV relativeFrom="paragraph">
                  <wp:posOffset>473074</wp:posOffset>
                </wp:positionV>
                <wp:extent cx="571754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7540" cy="0"/>
                        </a:xfrm>
                        <a:prstGeom prst="line">
                          <a:avLst/>
                        </a:prstGeom>
                        <a:noFill/>
                        <a:ln w="12700">
                          <a:solidFill>
                            <a:sysClr val="window" lastClr="FFFFFF">
                              <a:lumMod val="85000"/>
                            </a:sys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8AF402" id="Line 19"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" strokecolor="#d9d9d9" strokeweight="1pt">
                <o:lock v:ext="edit" shapetype="f"/>
              </v:line>
            </w:pict>
          </mc:Fallback>
        </mc:AlternateContent>
      </w:r>
    </w:p>
    <w:p w14:paraId="6795A378" w14:textId="77777777" w:rsidR="00E024EC" w:rsidRPr="00D035A0" w:rsidRDefault="00433AEF" w:rsidP="00E024EC">
      <w:pPr>
        <w:pStyle w:val="Default"/>
        <w:spacing w:after="240" w:line="288" w:lineRule="auto"/>
        <w:rPr>
          <w:b/>
          <w:bCs/>
          <w:color w:val="auto"/>
          <w:sz w:val="28"/>
          <w:szCs w:val="28"/>
        </w:rPr>
      </w:pPr>
      <w:r w:rsidRPr="00D035A0">
        <w:rPr>
          <w:b/>
          <w:bCs/>
          <w:color w:val="auto"/>
          <w:sz w:val="28"/>
          <w:szCs w:val="28"/>
        </w:rPr>
        <w:t xml:space="preserve">REVISED </w:t>
      </w:r>
      <w:r w:rsidR="00E024EC" w:rsidRPr="00D035A0">
        <w:rPr>
          <w:b/>
          <w:bCs/>
          <w:color w:val="auto"/>
          <w:sz w:val="28"/>
          <w:szCs w:val="28"/>
        </w:rPr>
        <w:t xml:space="preserve">GUIDANCE FOR </w:t>
      </w:r>
      <w:r w:rsidRPr="00D035A0">
        <w:rPr>
          <w:b/>
          <w:bCs/>
          <w:color w:val="auto"/>
          <w:sz w:val="28"/>
          <w:szCs w:val="28"/>
        </w:rPr>
        <w:t xml:space="preserve">EQUESTRIAN </w:t>
      </w:r>
      <w:r w:rsidR="00E024EC" w:rsidRPr="00D035A0">
        <w:rPr>
          <w:b/>
          <w:bCs/>
          <w:color w:val="auto"/>
          <w:sz w:val="28"/>
          <w:szCs w:val="28"/>
        </w:rPr>
        <w:t>COACHES</w:t>
      </w:r>
    </w:p>
    <w:p w14:paraId="72AD0F81" w14:textId="77777777" w:rsidR="00B87F3C" w:rsidRPr="00D035A0" w:rsidRDefault="00417CC2" w:rsidP="00E024EC">
      <w:pPr>
        <w:pStyle w:val="Default"/>
        <w:numPr>
          <w:ilvl w:val="0"/>
          <w:numId w:val="49"/>
        </w:numPr>
        <w:spacing w:after="240" w:line="288" w:lineRule="auto"/>
        <w:jc w:val="both"/>
        <w:rPr>
          <w:color w:val="auto"/>
        </w:rPr>
      </w:pPr>
      <w:r w:rsidRPr="00D035A0">
        <w:rPr>
          <w:color w:val="auto"/>
        </w:rPr>
        <w:t>C</w:t>
      </w:r>
      <w:r w:rsidR="001B7D13" w:rsidRPr="00D035A0">
        <w:rPr>
          <w:color w:val="auto"/>
        </w:rPr>
        <w:t>oach</w:t>
      </w:r>
      <w:r w:rsidRPr="00D035A0">
        <w:rPr>
          <w:color w:val="auto"/>
        </w:rPr>
        <w:t>e</w:t>
      </w:r>
      <w:r w:rsidR="004A1DDE" w:rsidRPr="00D035A0">
        <w:rPr>
          <w:color w:val="auto"/>
        </w:rPr>
        <w:t xml:space="preserve">s </w:t>
      </w:r>
      <w:r w:rsidR="001B7D13" w:rsidRPr="00D035A0">
        <w:rPr>
          <w:color w:val="auto"/>
        </w:rPr>
        <w:t>ca</w:t>
      </w:r>
      <w:r w:rsidRPr="00D035A0">
        <w:rPr>
          <w:color w:val="auto"/>
        </w:rPr>
        <w:t xml:space="preserve">n </w:t>
      </w:r>
      <w:r w:rsidR="001B7D13" w:rsidRPr="00D035A0">
        <w:rPr>
          <w:color w:val="auto"/>
        </w:rPr>
        <w:t>work outdoors</w:t>
      </w:r>
      <w:r w:rsidR="00E024EC" w:rsidRPr="00D035A0">
        <w:rPr>
          <w:color w:val="auto"/>
        </w:rPr>
        <w:t xml:space="preserve"> (or within covered arenas)</w:t>
      </w:r>
      <w:r w:rsidR="001B7D13" w:rsidRPr="00D035A0">
        <w:rPr>
          <w:color w:val="auto"/>
        </w:rPr>
        <w:t xml:space="preserve">, providing all activity is consistent with current </w:t>
      </w:r>
      <w:hyperlink r:id="rId15" w:history="1">
        <w:r w:rsidR="001B7D13" w:rsidRPr="00D035A0">
          <w:rPr>
            <w:rStyle w:val="Hyperlink"/>
            <w:color w:val="002060"/>
          </w:rPr>
          <w:t>Scottish Government guidance</w:t>
        </w:r>
      </w:hyperlink>
      <w:r w:rsidR="001B7D13" w:rsidRPr="00D035A0">
        <w:rPr>
          <w:color w:val="auto"/>
        </w:rPr>
        <w:t xml:space="preserve"> on health, physical distancing and hygiene – </w:t>
      </w:r>
      <w:r w:rsidR="00445C78">
        <w:rPr>
          <w:color w:val="auto"/>
        </w:rPr>
        <w:t xml:space="preserve">please note that this </w:t>
      </w:r>
      <w:r w:rsidR="0087041B">
        <w:rPr>
          <w:color w:val="auto"/>
        </w:rPr>
        <w:t>may</w:t>
      </w:r>
      <w:r w:rsidR="00445C78">
        <w:rPr>
          <w:color w:val="auto"/>
        </w:rPr>
        <w:t xml:space="preserve"> be changed and may need to be adapted to </w:t>
      </w:r>
      <w:r w:rsidR="001B7D13" w:rsidRPr="00D035A0">
        <w:rPr>
          <w:color w:val="auto"/>
        </w:rPr>
        <w:t xml:space="preserve">at </w:t>
      </w:r>
      <w:r w:rsidR="00B87F3C" w:rsidRPr="00D035A0">
        <w:rPr>
          <w:color w:val="auto"/>
        </w:rPr>
        <w:t xml:space="preserve">very </w:t>
      </w:r>
      <w:r w:rsidR="001B7D13" w:rsidRPr="00D035A0">
        <w:rPr>
          <w:color w:val="auto"/>
        </w:rPr>
        <w:t xml:space="preserve">short notice. </w:t>
      </w:r>
    </w:p>
    <w:p w14:paraId="7438AAB1" w14:textId="77777777" w:rsidR="00C0645D" w:rsidRPr="00D035A0" w:rsidRDefault="0090019F" w:rsidP="00E024EC">
      <w:pPr>
        <w:pStyle w:val="Default"/>
        <w:numPr>
          <w:ilvl w:val="0"/>
          <w:numId w:val="49"/>
        </w:numPr>
        <w:spacing w:after="240" w:line="288" w:lineRule="auto"/>
        <w:jc w:val="both"/>
        <w:rPr>
          <w:color w:val="auto"/>
        </w:rPr>
      </w:pPr>
      <w:r w:rsidRPr="00D035A0">
        <w:rPr>
          <w:color w:val="auto"/>
        </w:rPr>
        <w:t xml:space="preserve">People who are symptomatic should self-isolate for </w:t>
      </w:r>
      <w:r w:rsidR="00E853AC" w:rsidRPr="00D035A0">
        <w:rPr>
          <w:color w:val="auto"/>
        </w:rPr>
        <w:t>10</w:t>
      </w:r>
      <w:r w:rsidRPr="00D035A0">
        <w:rPr>
          <w:color w:val="auto"/>
        </w:rPr>
        <w:t xml:space="preserve"> days: household members for 14 </w:t>
      </w:r>
      <w:r w:rsidR="00445C78">
        <w:rPr>
          <w:color w:val="auto"/>
        </w:rPr>
        <w:t>days</w:t>
      </w:r>
      <w:r w:rsidRPr="00D035A0">
        <w:rPr>
          <w:color w:val="auto"/>
        </w:rPr>
        <w:t>. No one who is self-isolating should attend a sports activity.</w:t>
      </w:r>
    </w:p>
    <w:p w14:paraId="3CF9389E" w14:textId="77777777" w:rsidR="00E024EC" w:rsidRPr="00D035A0" w:rsidRDefault="00C0645D" w:rsidP="00E024EC">
      <w:pPr>
        <w:pStyle w:val="Default"/>
        <w:numPr>
          <w:ilvl w:val="0"/>
          <w:numId w:val="49"/>
        </w:numPr>
        <w:spacing w:after="240" w:line="288" w:lineRule="auto"/>
        <w:jc w:val="both"/>
        <w:rPr>
          <w:color w:val="auto"/>
        </w:rPr>
      </w:pPr>
      <w:r w:rsidRPr="00D035A0">
        <w:rPr>
          <w:color w:val="auto"/>
        </w:rPr>
        <w:t>Coaches</w:t>
      </w:r>
      <w:r w:rsidR="00E024EC" w:rsidRPr="00D035A0">
        <w:rPr>
          <w:color w:val="auto"/>
        </w:rPr>
        <w:t xml:space="preserve"> </w:t>
      </w:r>
      <w:r w:rsidRPr="00D035A0">
        <w:rPr>
          <w:color w:val="auto"/>
        </w:rPr>
        <w:t>and participants should cancel attendance, even if at ve</w:t>
      </w:r>
      <w:r w:rsidR="00E024EC" w:rsidRPr="00D035A0">
        <w:rPr>
          <w:color w:val="auto"/>
        </w:rPr>
        <w:t>ry short notice, if symptomatic.</w:t>
      </w:r>
    </w:p>
    <w:p w14:paraId="3FFDEA07" w14:textId="77777777" w:rsidR="00E024EC" w:rsidRPr="00D035A0" w:rsidRDefault="009F501B" w:rsidP="00E024EC">
      <w:pPr>
        <w:pStyle w:val="Default"/>
        <w:numPr>
          <w:ilvl w:val="0"/>
          <w:numId w:val="49"/>
        </w:numPr>
        <w:spacing w:after="240" w:line="288" w:lineRule="auto"/>
        <w:jc w:val="both"/>
        <w:rPr>
          <w:color w:val="auto"/>
        </w:rPr>
      </w:pPr>
      <w:r w:rsidRPr="00D035A0">
        <w:rPr>
          <w:color w:val="auto"/>
        </w:rPr>
        <w:t>It is the responsibility of each venue</w:t>
      </w:r>
      <w:r w:rsidR="009F4385" w:rsidRPr="00D035A0">
        <w:rPr>
          <w:color w:val="auto"/>
        </w:rPr>
        <w:t xml:space="preserve"> operator</w:t>
      </w:r>
      <w:r w:rsidRPr="00D035A0">
        <w:rPr>
          <w:color w:val="auto"/>
        </w:rPr>
        <w:t xml:space="preserve">, club and </w:t>
      </w:r>
      <w:r w:rsidR="003B1CA5" w:rsidRPr="00D035A0">
        <w:rPr>
          <w:color w:val="auto"/>
        </w:rPr>
        <w:t>coach</w:t>
      </w:r>
      <w:r w:rsidRPr="00D035A0">
        <w:rPr>
          <w:color w:val="auto"/>
        </w:rPr>
        <w:t xml:space="preserve"> to ensure documented risk assessments, based on local circumstances, are completed prior</w:t>
      </w:r>
      <w:r w:rsidR="00251C64" w:rsidRPr="00D035A0">
        <w:rPr>
          <w:color w:val="auto"/>
        </w:rPr>
        <w:t xml:space="preserve"> to any activity taking place. </w:t>
      </w:r>
      <w:r w:rsidRPr="00D035A0">
        <w:rPr>
          <w:color w:val="auto"/>
        </w:rPr>
        <w:t>Consider safety first, particularly focusing on minimising the risk of infection/transmission.  Appropriate measures must be put in place to ensure participants, staff and volunteers are protected</w:t>
      </w:r>
      <w:r w:rsidR="003975B2" w:rsidRPr="00D035A0">
        <w:rPr>
          <w:color w:val="auto"/>
        </w:rPr>
        <w:t xml:space="preserve"> at all times</w:t>
      </w:r>
      <w:r w:rsidRPr="00D035A0">
        <w:rPr>
          <w:color w:val="auto"/>
        </w:rPr>
        <w:t>.</w:t>
      </w:r>
      <w:bookmarkStart w:id="0" w:name="_Hlk47008055"/>
    </w:p>
    <w:p w14:paraId="0B07E636" w14:textId="77777777" w:rsidR="00E024EC" w:rsidRPr="00D035A0" w:rsidRDefault="00E024EC" w:rsidP="00E024EC">
      <w:pPr>
        <w:pStyle w:val="Default"/>
        <w:numPr>
          <w:ilvl w:val="0"/>
          <w:numId w:val="49"/>
        </w:numPr>
        <w:spacing w:after="240" w:line="288" w:lineRule="auto"/>
        <w:jc w:val="both"/>
        <w:rPr>
          <w:color w:val="auto"/>
        </w:rPr>
      </w:pPr>
      <w:r w:rsidRPr="00D035A0">
        <w:t>Until</w:t>
      </w:r>
      <w:r w:rsidR="004E1891" w:rsidRPr="00D035A0">
        <w:t xml:space="preserve"> 3</w:t>
      </w:r>
      <w:r w:rsidR="004E1891" w:rsidRPr="00D035A0">
        <w:rPr>
          <w:vertAlign w:val="superscript"/>
        </w:rPr>
        <w:t>rd</w:t>
      </w:r>
      <w:r w:rsidR="004E1891" w:rsidRPr="00D035A0">
        <w:t xml:space="preserve"> August 2020 coaches should not deliver training to more than 4 households (or extended households) at any one time or </w:t>
      </w:r>
      <w:r w:rsidRPr="00D035A0">
        <w:t xml:space="preserve">to </w:t>
      </w:r>
      <w:r w:rsidR="004E1891" w:rsidRPr="00D035A0">
        <w:t xml:space="preserve">more than 4 households (or extended households) per day.  </w:t>
      </w:r>
    </w:p>
    <w:p w14:paraId="49176D06" w14:textId="77777777" w:rsidR="00E024EC" w:rsidRPr="00D035A0" w:rsidRDefault="00E024EC" w:rsidP="00E024EC">
      <w:pPr>
        <w:pStyle w:val="Default"/>
        <w:numPr>
          <w:ilvl w:val="0"/>
          <w:numId w:val="49"/>
        </w:numPr>
        <w:spacing w:after="240" w:line="288" w:lineRule="auto"/>
        <w:jc w:val="both"/>
        <w:rPr>
          <w:color w:val="auto"/>
        </w:rPr>
      </w:pPr>
      <w:r w:rsidRPr="00D035A0">
        <w:t>From</w:t>
      </w:r>
      <w:r w:rsidR="004E1891" w:rsidRPr="00D035A0">
        <w:t xml:space="preserve"> 3</w:t>
      </w:r>
      <w:r w:rsidR="004E1891" w:rsidRPr="00D035A0">
        <w:rPr>
          <w:vertAlign w:val="superscript"/>
        </w:rPr>
        <w:t>rd</w:t>
      </w:r>
      <w:r w:rsidR="004E1891" w:rsidRPr="00D035A0">
        <w:t xml:space="preserve"> August 2020 restrictions will be lifted on the number of households (or extended households) that can be coached per day.</w:t>
      </w:r>
    </w:p>
    <w:p w14:paraId="22BE5CFE" w14:textId="77777777" w:rsidR="00CC7DF3" w:rsidRPr="00CC7DF3" w:rsidRDefault="004E1891" w:rsidP="002E5AAD">
      <w:pPr>
        <w:pStyle w:val="Default"/>
        <w:numPr>
          <w:ilvl w:val="0"/>
          <w:numId w:val="49"/>
        </w:numPr>
        <w:spacing w:after="240" w:line="288" w:lineRule="auto"/>
        <w:jc w:val="both"/>
        <w:rPr>
          <w:color w:val="auto"/>
        </w:rPr>
      </w:pPr>
      <w:r w:rsidRPr="00D035A0">
        <w:t>Scottish Government has indicated that the size of groups/household numbers that can be coached at any one time is being reviewed.  An update will be provided as soon as it is available.</w:t>
      </w:r>
      <w:bookmarkEnd w:id="0"/>
    </w:p>
    <w:p w14:paraId="7C023FA1" w14:textId="77777777" w:rsidR="002E5AAD" w:rsidRPr="00CC7DF3" w:rsidRDefault="004A1DDE" w:rsidP="002E5AAD">
      <w:pPr>
        <w:pStyle w:val="Default"/>
        <w:numPr>
          <w:ilvl w:val="0"/>
          <w:numId w:val="49"/>
        </w:numPr>
        <w:spacing w:after="240" w:line="288" w:lineRule="auto"/>
        <w:jc w:val="both"/>
        <w:rPr>
          <w:color w:val="auto"/>
        </w:rPr>
      </w:pPr>
      <w:r w:rsidRPr="00CC7DF3">
        <w:rPr>
          <w:color w:val="auto"/>
        </w:rPr>
        <w:lastRenderedPageBreak/>
        <w:t xml:space="preserve">A maximum of </w:t>
      </w:r>
      <w:r w:rsidR="00CC6BB6" w:rsidRPr="00CC7DF3">
        <w:rPr>
          <w:color w:val="auto"/>
        </w:rPr>
        <w:t>15</w:t>
      </w:r>
      <w:r w:rsidRPr="00CC7DF3">
        <w:rPr>
          <w:color w:val="auto"/>
        </w:rPr>
        <w:t xml:space="preserve"> people</w:t>
      </w:r>
      <w:r w:rsidR="00DD3248" w:rsidRPr="00CC7DF3">
        <w:rPr>
          <w:color w:val="auto"/>
        </w:rPr>
        <w:t>,</w:t>
      </w:r>
      <w:r w:rsidR="003B1CA5" w:rsidRPr="00CC7DF3">
        <w:rPr>
          <w:color w:val="auto"/>
        </w:rPr>
        <w:t xml:space="preserve"> including the coach and </w:t>
      </w:r>
      <w:r w:rsidR="00E5741F" w:rsidRPr="00CC7DF3">
        <w:rPr>
          <w:color w:val="auto"/>
        </w:rPr>
        <w:t xml:space="preserve">participants </w:t>
      </w:r>
      <w:r w:rsidRPr="00CC7DF3">
        <w:rPr>
          <w:color w:val="auto"/>
        </w:rPr>
        <w:t>can participate</w:t>
      </w:r>
      <w:r w:rsidR="00E5741F" w:rsidRPr="00CC7DF3">
        <w:rPr>
          <w:color w:val="auto"/>
        </w:rPr>
        <w:t xml:space="preserve"> in </w:t>
      </w:r>
      <w:r w:rsidR="00D45673" w:rsidRPr="00CC7DF3">
        <w:rPr>
          <w:color w:val="auto"/>
        </w:rPr>
        <w:t>a session</w:t>
      </w:r>
      <w:r w:rsidR="00D729FE" w:rsidRPr="00CC7DF3">
        <w:rPr>
          <w:color w:val="auto"/>
        </w:rPr>
        <w:t>, unless coaching children</w:t>
      </w:r>
      <w:r w:rsidR="002E5AAD" w:rsidRPr="00D035A0">
        <w:t xml:space="preserve"> - children under 12 years old do not need to maintain physical distance between themselves. </w:t>
      </w:r>
    </w:p>
    <w:p w14:paraId="7D500F00" w14:textId="77777777" w:rsidR="00613CBC" w:rsidRPr="00D035A0" w:rsidRDefault="009F501B" w:rsidP="00613CBC">
      <w:pPr>
        <w:pStyle w:val="Default"/>
        <w:numPr>
          <w:ilvl w:val="0"/>
          <w:numId w:val="49"/>
        </w:numPr>
        <w:spacing w:after="240" w:line="288" w:lineRule="auto"/>
        <w:jc w:val="both"/>
        <w:rPr>
          <w:color w:val="auto"/>
        </w:rPr>
      </w:pPr>
      <w:r w:rsidRPr="00D035A0">
        <w:rPr>
          <w:color w:val="auto"/>
        </w:rPr>
        <w:t>P</w:t>
      </w:r>
      <w:r w:rsidR="004A1DDE" w:rsidRPr="00D035A0">
        <w:rPr>
          <w:color w:val="auto"/>
        </w:rPr>
        <w:t xml:space="preserve">hysical distancing and hygiene measures </w:t>
      </w:r>
      <w:r w:rsidR="00DD3248" w:rsidRPr="00D035A0">
        <w:rPr>
          <w:color w:val="auto"/>
        </w:rPr>
        <w:t xml:space="preserve">must </w:t>
      </w:r>
      <w:r w:rsidR="003B1CA5" w:rsidRPr="00D035A0">
        <w:rPr>
          <w:color w:val="auto"/>
        </w:rPr>
        <w:t>be fully implemented and ma</w:t>
      </w:r>
      <w:r w:rsidR="00DD3248" w:rsidRPr="00D035A0">
        <w:rPr>
          <w:color w:val="auto"/>
        </w:rPr>
        <w:t>intained</w:t>
      </w:r>
      <w:r w:rsidR="004A1DDE" w:rsidRPr="00D035A0">
        <w:rPr>
          <w:color w:val="auto"/>
        </w:rPr>
        <w:t>.</w:t>
      </w:r>
    </w:p>
    <w:p w14:paraId="035C7B99" w14:textId="77777777" w:rsidR="00613CBC" w:rsidRPr="00D035A0" w:rsidRDefault="00613CBC" w:rsidP="00613CBC">
      <w:pPr>
        <w:pStyle w:val="Default"/>
        <w:numPr>
          <w:ilvl w:val="0"/>
          <w:numId w:val="49"/>
        </w:numPr>
        <w:spacing w:after="240" w:line="288" w:lineRule="auto"/>
        <w:jc w:val="both"/>
        <w:rPr>
          <w:color w:val="auto"/>
        </w:rPr>
      </w:pPr>
      <w:r w:rsidRPr="00D035A0">
        <w:t xml:space="preserve">Coached equestrian activity is generally </w:t>
      </w:r>
      <w:proofErr w:type="spellStart"/>
      <w:proofErr w:type="gramStart"/>
      <w:r w:rsidRPr="00D035A0">
        <w:t>non contact</w:t>
      </w:r>
      <w:proofErr w:type="spellEnd"/>
      <w:proofErr w:type="gramEnd"/>
      <w:r w:rsidRPr="00D035A0">
        <w:t xml:space="preserve">.  Where organised outdoor contact equestrian activity and exercise is to be undertaken by children and young people it must be subject to </w:t>
      </w:r>
      <w:proofErr w:type="spellStart"/>
      <w:r w:rsidRPr="00D035A0">
        <w:rPr>
          <w:b/>
        </w:rPr>
        <w:t>horse</w:t>
      </w:r>
      <w:r w:rsidRPr="00D035A0">
        <w:t>scotland</w:t>
      </w:r>
      <w:proofErr w:type="spellEnd"/>
      <w:r w:rsidRPr="00D035A0">
        <w:t xml:space="preserve"> agreeing </w:t>
      </w:r>
      <w:r w:rsidR="00D035A0" w:rsidRPr="00D035A0">
        <w:t xml:space="preserve">individual Member Body </w:t>
      </w:r>
      <w:r w:rsidRPr="00D035A0">
        <w:t xml:space="preserve">guidance with </w:t>
      </w:r>
      <w:proofErr w:type="spellStart"/>
      <w:r w:rsidRPr="00D035A0">
        <w:rPr>
          <w:b/>
          <w:bCs/>
        </w:rPr>
        <w:t>sport</w:t>
      </w:r>
      <w:r w:rsidRPr="00D035A0">
        <w:t>scotland</w:t>
      </w:r>
      <w:proofErr w:type="spellEnd"/>
      <w:r w:rsidRPr="00D035A0">
        <w:t xml:space="preserve"> covering the following areas:  </w:t>
      </w:r>
    </w:p>
    <w:p w14:paraId="0DFE5528" w14:textId="77777777" w:rsidR="00613CBC" w:rsidRPr="00D035A0" w:rsidRDefault="00613CBC" w:rsidP="00613CBC">
      <w:pPr>
        <w:pStyle w:val="ListParagraph"/>
        <w:numPr>
          <w:ilvl w:val="3"/>
          <w:numId w:val="46"/>
        </w:numPr>
        <w:autoSpaceDE w:val="0"/>
        <w:autoSpaceDN w:val="0"/>
        <w:adjustRightInd w:val="0"/>
        <w:spacing w:line="240" w:lineRule="auto"/>
        <w:ind w:left="1560" w:hanging="426"/>
        <w:contextualSpacing w:val="0"/>
        <w:jc w:val="both"/>
        <w:rPr>
          <w:rFonts w:cs="Arial"/>
          <w:sz w:val="24"/>
        </w:rPr>
      </w:pPr>
      <w:r w:rsidRPr="00D035A0">
        <w:rPr>
          <w:rFonts w:cs="Arial"/>
          <w:sz w:val="24"/>
        </w:rPr>
        <w:t>physical distancing</w:t>
      </w:r>
    </w:p>
    <w:p w14:paraId="71159853" w14:textId="77777777" w:rsidR="00613CBC" w:rsidRPr="00D035A0" w:rsidRDefault="00613CBC" w:rsidP="00613CBC">
      <w:pPr>
        <w:pStyle w:val="ListParagraph"/>
        <w:numPr>
          <w:ilvl w:val="0"/>
          <w:numId w:val="46"/>
        </w:numPr>
        <w:autoSpaceDE w:val="0"/>
        <w:autoSpaceDN w:val="0"/>
        <w:adjustRightInd w:val="0"/>
        <w:spacing w:line="240" w:lineRule="auto"/>
        <w:ind w:left="1560" w:hanging="426"/>
        <w:contextualSpacing w:val="0"/>
        <w:jc w:val="both"/>
        <w:rPr>
          <w:rFonts w:cs="Arial"/>
          <w:sz w:val="24"/>
        </w:rPr>
      </w:pPr>
      <w:r w:rsidRPr="00D035A0">
        <w:rPr>
          <w:rFonts w:cs="Arial"/>
          <w:sz w:val="24"/>
        </w:rPr>
        <w:t>health, safety &amp; hygiene measures for children’s activity which should be in line with guidanc</w:t>
      </w:r>
      <w:r w:rsidR="00D035A0" w:rsidRPr="00D035A0">
        <w:rPr>
          <w:rFonts w:cs="Arial"/>
          <w:sz w:val="24"/>
        </w:rPr>
        <w:t>e provided within this document</w:t>
      </w:r>
    </w:p>
    <w:p w14:paraId="64819C37" w14:textId="77777777" w:rsidR="00613CBC" w:rsidRPr="00D035A0" w:rsidRDefault="00613CBC" w:rsidP="00613CBC">
      <w:pPr>
        <w:pStyle w:val="ListParagraph"/>
        <w:numPr>
          <w:ilvl w:val="0"/>
          <w:numId w:val="46"/>
        </w:numPr>
        <w:autoSpaceDE w:val="0"/>
        <w:autoSpaceDN w:val="0"/>
        <w:adjustRightInd w:val="0"/>
        <w:spacing w:line="240" w:lineRule="auto"/>
        <w:ind w:left="1560" w:hanging="426"/>
        <w:contextualSpacing w:val="0"/>
        <w:jc w:val="both"/>
        <w:rPr>
          <w:rFonts w:cs="Arial"/>
          <w:sz w:val="24"/>
        </w:rPr>
      </w:pPr>
      <w:r w:rsidRPr="00D035A0">
        <w:rPr>
          <w:rFonts w:cs="Arial"/>
          <w:sz w:val="24"/>
        </w:rPr>
        <w:t xml:space="preserve">participant numbers and duration of </w:t>
      </w:r>
      <w:proofErr w:type="spellStart"/>
      <w:r w:rsidRPr="00D035A0">
        <w:rPr>
          <w:rFonts w:cs="Arial"/>
          <w:sz w:val="24"/>
        </w:rPr>
        <w:t>organised</w:t>
      </w:r>
      <w:proofErr w:type="spellEnd"/>
      <w:r w:rsidRPr="00D035A0">
        <w:rPr>
          <w:rFonts w:cs="Arial"/>
          <w:sz w:val="24"/>
        </w:rPr>
        <w:t xml:space="preserve"> activity should adhere to current Scottish Government guidance and </w:t>
      </w:r>
      <w:r w:rsidR="00D035A0" w:rsidRPr="00D035A0">
        <w:rPr>
          <w:rFonts w:cs="Arial"/>
          <w:sz w:val="24"/>
        </w:rPr>
        <w:t>also best practice for your activity</w:t>
      </w:r>
      <w:r w:rsidRPr="00D035A0">
        <w:rPr>
          <w:rFonts w:cs="Arial"/>
          <w:sz w:val="24"/>
        </w:rPr>
        <w:t xml:space="preserve"> in relation to age and ability. </w:t>
      </w:r>
    </w:p>
    <w:p w14:paraId="5B52D1C1" w14:textId="77777777" w:rsidR="00613CBC" w:rsidRPr="00D035A0" w:rsidRDefault="00613CBC" w:rsidP="00613CBC">
      <w:pPr>
        <w:pStyle w:val="ListParagraph"/>
        <w:numPr>
          <w:ilvl w:val="0"/>
          <w:numId w:val="46"/>
        </w:numPr>
        <w:autoSpaceDE w:val="0"/>
        <w:autoSpaceDN w:val="0"/>
        <w:adjustRightInd w:val="0"/>
        <w:spacing w:after="240" w:line="240" w:lineRule="auto"/>
        <w:ind w:left="1560" w:hanging="426"/>
        <w:contextualSpacing w:val="0"/>
        <w:jc w:val="both"/>
        <w:rPr>
          <w:rFonts w:cs="Arial"/>
          <w:sz w:val="24"/>
          <w:lang w:val="en-GB" w:eastAsia="en-GB"/>
        </w:rPr>
      </w:pPr>
      <w:r w:rsidRPr="00D035A0">
        <w:rPr>
          <w:rFonts w:cs="Arial"/>
          <w:sz w:val="24"/>
        </w:rPr>
        <w:t>a</w:t>
      </w:r>
      <w:r w:rsidR="00D035A0" w:rsidRPr="00D035A0">
        <w:rPr>
          <w:rFonts w:cs="Arial"/>
          <w:sz w:val="24"/>
        </w:rPr>
        <w:t>dult involvement and associated interaction ratios</w:t>
      </w:r>
    </w:p>
    <w:p w14:paraId="1345C8E9" w14:textId="77777777" w:rsidR="002E5AAD" w:rsidRPr="00D035A0" w:rsidRDefault="002E5AAD" w:rsidP="002E5AAD">
      <w:pPr>
        <w:pStyle w:val="Default"/>
        <w:numPr>
          <w:ilvl w:val="0"/>
          <w:numId w:val="49"/>
        </w:numPr>
        <w:spacing w:after="240" w:line="288" w:lineRule="auto"/>
        <w:jc w:val="both"/>
        <w:rPr>
          <w:color w:val="auto"/>
        </w:rPr>
      </w:pPr>
      <w:r w:rsidRPr="00D035A0">
        <w:rPr>
          <w:color w:val="auto"/>
        </w:rPr>
        <w:t>Sc</w:t>
      </w:r>
      <w:r w:rsidR="00A07225" w:rsidRPr="00D035A0">
        <w:rPr>
          <w:color w:val="auto"/>
        </w:rPr>
        <w:t>otti</w:t>
      </w:r>
      <w:r w:rsidR="00A07225" w:rsidRPr="00D035A0">
        <w:t>sh Government has provided an indicative date of 24 August 2020</w:t>
      </w:r>
      <w:r w:rsidRPr="00D035A0">
        <w:t xml:space="preserve"> for guidance</w:t>
      </w:r>
      <w:r w:rsidR="00A07225" w:rsidRPr="00D035A0">
        <w:t xml:space="preserve"> to include adult outdoor contact sport and exercise if appropriate guidance is followed</w:t>
      </w:r>
      <w:r w:rsidR="00411350" w:rsidRPr="00D035A0">
        <w:t xml:space="preserve">.  </w:t>
      </w:r>
    </w:p>
    <w:p w14:paraId="7739466B" w14:textId="77777777" w:rsidR="00411350" w:rsidRPr="00D035A0" w:rsidRDefault="00411350" w:rsidP="002E5AAD">
      <w:pPr>
        <w:pStyle w:val="Default"/>
        <w:spacing w:after="240" w:line="288" w:lineRule="auto"/>
        <w:jc w:val="both"/>
        <w:rPr>
          <w:color w:val="auto"/>
        </w:rPr>
      </w:pPr>
      <w:r w:rsidRPr="00D035A0">
        <w:t xml:space="preserve">For further information please refer to </w:t>
      </w:r>
      <w:hyperlink r:id="rId16" w:history="1">
        <w:r w:rsidRPr="00D035A0">
          <w:rPr>
            <w:rStyle w:val="Hyperlink"/>
            <w:color w:val="002060"/>
          </w:rPr>
          <w:t>Return to Sport &amp; Physical Activity Guidance</w:t>
        </w:r>
      </w:hyperlink>
    </w:p>
    <w:p w14:paraId="6B4F646A" w14:textId="77777777" w:rsidR="00D10174" w:rsidRPr="00D035A0" w:rsidRDefault="003B1CA5" w:rsidP="002E5AAD">
      <w:pPr>
        <w:pStyle w:val="Default"/>
        <w:spacing w:after="240" w:line="288" w:lineRule="auto"/>
        <w:jc w:val="both"/>
        <w:rPr>
          <w:color w:val="auto"/>
        </w:rPr>
      </w:pPr>
      <w:r w:rsidRPr="00D035A0">
        <w:rPr>
          <w:color w:val="auto"/>
        </w:rPr>
        <w:t>Up to date guidance</w:t>
      </w:r>
      <w:r w:rsidR="003975B2" w:rsidRPr="00D035A0">
        <w:rPr>
          <w:color w:val="auto"/>
        </w:rPr>
        <w:t xml:space="preserve"> on extended households, physical distancing and travel</w:t>
      </w:r>
      <w:r w:rsidRPr="00D035A0">
        <w:rPr>
          <w:color w:val="auto"/>
        </w:rPr>
        <w:t xml:space="preserve"> is available at </w:t>
      </w:r>
      <w:hyperlink r:id="rId17" w:history="1">
        <w:hyperlink r:id="rId18" w:history="1">
          <w:r w:rsidR="00CC6BB6" w:rsidRPr="00D035A0">
            <w:rPr>
              <w:rStyle w:val="Hyperlink"/>
              <w:color w:val="002060"/>
            </w:rPr>
            <w:t>Scottish Government Guidance: Staying safe and protecting others</w:t>
          </w:r>
        </w:hyperlink>
        <w:r w:rsidR="003975B2" w:rsidRPr="00D035A0">
          <w:rPr>
            <w:color w:val="auto"/>
          </w:rPr>
          <w:t>.</w:t>
        </w:r>
      </w:hyperlink>
    </w:p>
    <w:p w14:paraId="5FCC25ED" w14:textId="77777777" w:rsidR="00D035A0" w:rsidRPr="00D035A0" w:rsidRDefault="00D035A0" w:rsidP="002E5AAD">
      <w:pPr>
        <w:pStyle w:val="Default"/>
        <w:spacing w:after="120" w:line="288" w:lineRule="auto"/>
        <w:rPr>
          <w:color w:val="auto"/>
        </w:rPr>
      </w:pPr>
    </w:p>
    <w:p w14:paraId="35D7D2D5" w14:textId="77777777" w:rsidR="0090019F" w:rsidRPr="00D035A0" w:rsidRDefault="0090019F" w:rsidP="002E5AAD">
      <w:pPr>
        <w:pStyle w:val="Default"/>
        <w:spacing w:after="120" w:line="288" w:lineRule="auto"/>
        <w:rPr>
          <w:b/>
          <w:color w:val="auto"/>
        </w:rPr>
      </w:pPr>
      <w:r w:rsidRPr="00D035A0">
        <w:rPr>
          <w:b/>
          <w:color w:val="auto"/>
        </w:rPr>
        <w:t xml:space="preserve">At all times coaches should: </w:t>
      </w:r>
    </w:p>
    <w:p w14:paraId="33C01823" w14:textId="77777777" w:rsidR="00D45673" w:rsidRPr="00D035A0" w:rsidRDefault="0090019F" w:rsidP="00623D8F">
      <w:pPr>
        <w:pStyle w:val="ListParagraph"/>
        <w:numPr>
          <w:ilvl w:val="1"/>
          <w:numId w:val="30"/>
        </w:numPr>
        <w:spacing w:line="240" w:lineRule="auto"/>
        <w:ind w:left="919"/>
        <w:contextualSpacing w:val="0"/>
        <w:jc w:val="both"/>
        <w:rPr>
          <w:rFonts w:cs="Arial"/>
          <w:bCs/>
          <w:sz w:val="24"/>
          <w:u w:val="single"/>
        </w:rPr>
      </w:pPr>
      <w:r w:rsidRPr="00D035A0">
        <w:rPr>
          <w:rFonts w:cs="Arial"/>
          <w:sz w:val="24"/>
        </w:rPr>
        <w:t>adhere to the Scottish Government’s physical distancing guidelines of staying at least 2m away from others</w:t>
      </w:r>
      <w:r w:rsidR="00D10174" w:rsidRPr="00D035A0">
        <w:rPr>
          <w:rFonts w:cs="Arial"/>
          <w:sz w:val="24"/>
        </w:rPr>
        <w:t xml:space="preserve"> and ensure participants they are coaching do so too</w:t>
      </w:r>
      <w:r w:rsidRPr="00D035A0">
        <w:rPr>
          <w:rFonts w:cs="Arial"/>
          <w:sz w:val="24"/>
        </w:rPr>
        <w:t>.</w:t>
      </w:r>
      <w:r w:rsidR="00446816" w:rsidRPr="00D035A0">
        <w:rPr>
          <w:rFonts w:cs="Arial"/>
          <w:sz w:val="24"/>
          <w:lang w:eastAsia="en-GB"/>
        </w:rPr>
        <w:t xml:space="preserve"> No contact training should be undertaken unless as stipulated in the </w:t>
      </w:r>
      <w:hyperlink r:id="rId19" w:history="1">
        <w:r w:rsidR="00446816" w:rsidRPr="00D035A0">
          <w:rPr>
            <w:rStyle w:val="Hyperlink"/>
            <w:rFonts w:cs="Arial"/>
            <w:color w:val="002060"/>
            <w:sz w:val="24"/>
          </w:rPr>
          <w:t>Return to Sport &amp; Physical Activity Guidance</w:t>
        </w:r>
      </w:hyperlink>
      <w:r w:rsidR="00446816" w:rsidRPr="00D035A0">
        <w:rPr>
          <w:rFonts w:cs="Arial"/>
          <w:sz w:val="24"/>
          <w:lang w:eastAsia="en-GB"/>
        </w:rPr>
        <w:t>.</w:t>
      </w:r>
    </w:p>
    <w:p w14:paraId="6B6AB9A0" w14:textId="77777777" w:rsidR="00D45673" w:rsidRPr="00D035A0" w:rsidRDefault="004F0E2C" w:rsidP="00623D8F">
      <w:pPr>
        <w:pStyle w:val="Default"/>
        <w:numPr>
          <w:ilvl w:val="1"/>
          <w:numId w:val="32"/>
        </w:numPr>
        <w:spacing w:after="120" w:line="288" w:lineRule="auto"/>
        <w:ind w:left="919"/>
        <w:jc w:val="both"/>
        <w:rPr>
          <w:color w:val="auto"/>
        </w:rPr>
      </w:pPr>
      <w:r w:rsidRPr="00D035A0">
        <w:rPr>
          <w:color w:val="auto"/>
        </w:rPr>
        <w:t xml:space="preserve">plan appropriately for the session in advance, be aware of responsibilities, be clear on expectations with participants and build in a review period to reflect on effectiveness and safety of the session. </w:t>
      </w:r>
      <w:r w:rsidR="00A80FD7" w:rsidRPr="00D035A0">
        <w:rPr>
          <w:color w:val="auto"/>
        </w:rPr>
        <w:t xml:space="preserve">A detailed document including checklists is available to support coaches at </w:t>
      </w:r>
      <w:hyperlink r:id="rId20" w:history="1">
        <w:r w:rsidR="00A80FD7" w:rsidRPr="00D035A0">
          <w:rPr>
            <w:rStyle w:val="Hyperlink"/>
            <w:color w:val="002060"/>
          </w:rPr>
          <w:t>Getting Coaches Ready for Sport</w:t>
        </w:r>
      </w:hyperlink>
      <w:r w:rsidR="00A80FD7" w:rsidRPr="00D035A0">
        <w:rPr>
          <w:color w:val="auto"/>
        </w:rPr>
        <w:t>.</w:t>
      </w:r>
    </w:p>
    <w:p w14:paraId="786010D4" w14:textId="77777777" w:rsidR="00D45673" w:rsidRPr="00D035A0" w:rsidRDefault="00D10174" w:rsidP="00623D8F">
      <w:pPr>
        <w:pStyle w:val="Default"/>
        <w:numPr>
          <w:ilvl w:val="1"/>
          <w:numId w:val="32"/>
        </w:numPr>
        <w:spacing w:after="120" w:line="288" w:lineRule="auto"/>
        <w:ind w:left="919"/>
        <w:jc w:val="both"/>
        <w:rPr>
          <w:color w:val="auto"/>
        </w:rPr>
      </w:pPr>
      <w:r w:rsidRPr="00D035A0">
        <w:rPr>
          <w:color w:val="auto"/>
        </w:rPr>
        <w:t xml:space="preserve">ensure signage on guidelines for participating safely and promoting hygiene measures are clearly displayed and up to date.  </w:t>
      </w:r>
    </w:p>
    <w:p w14:paraId="18728FD3" w14:textId="77777777" w:rsidR="00D45673" w:rsidRPr="00D035A0" w:rsidRDefault="00BD3CAA" w:rsidP="00623D8F">
      <w:pPr>
        <w:pStyle w:val="Default"/>
        <w:numPr>
          <w:ilvl w:val="1"/>
          <w:numId w:val="32"/>
        </w:numPr>
        <w:spacing w:after="120" w:line="288" w:lineRule="auto"/>
        <w:ind w:left="919"/>
        <w:jc w:val="both"/>
        <w:rPr>
          <w:color w:val="auto"/>
        </w:rPr>
      </w:pPr>
      <w:r w:rsidRPr="00D035A0">
        <w:rPr>
          <w:color w:val="auto"/>
        </w:rPr>
        <w:lastRenderedPageBreak/>
        <w:t>c</w:t>
      </w:r>
      <w:r w:rsidR="001B7D13" w:rsidRPr="00D035A0">
        <w:rPr>
          <w:color w:val="auto"/>
        </w:rPr>
        <w:t xml:space="preserve">onsult Scottish Governing Body guidance </w:t>
      </w:r>
      <w:r w:rsidR="009C7059" w:rsidRPr="00D035A0">
        <w:rPr>
          <w:color w:val="auto"/>
        </w:rPr>
        <w:t>for</w:t>
      </w:r>
      <w:r w:rsidR="002E5AAD" w:rsidRPr="00D035A0">
        <w:rPr>
          <w:color w:val="auto"/>
        </w:rPr>
        <w:t xml:space="preserve"> </w:t>
      </w:r>
      <w:r w:rsidR="009C7059" w:rsidRPr="00D035A0">
        <w:rPr>
          <w:color w:val="auto"/>
        </w:rPr>
        <w:t xml:space="preserve">the </w:t>
      </w:r>
      <w:r w:rsidR="001B7D13" w:rsidRPr="00D035A0">
        <w:rPr>
          <w:color w:val="auto"/>
        </w:rPr>
        <w:t xml:space="preserve">relevant sport or activity being delivered. </w:t>
      </w:r>
      <w:r w:rsidR="009C7059" w:rsidRPr="00D035A0">
        <w:rPr>
          <w:color w:val="auto"/>
        </w:rPr>
        <w:t xml:space="preserve"> This</w:t>
      </w:r>
      <w:r w:rsidR="001B7D13" w:rsidRPr="00D035A0">
        <w:rPr>
          <w:color w:val="auto"/>
        </w:rPr>
        <w:t xml:space="preserve"> can be found </w:t>
      </w:r>
      <w:r w:rsidR="00E92F5A" w:rsidRPr="00D035A0">
        <w:rPr>
          <w:color w:val="auto"/>
        </w:rPr>
        <w:t>at</w:t>
      </w:r>
      <w:r w:rsidR="00C321F5" w:rsidRPr="00D035A0">
        <w:rPr>
          <w:color w:val="auto"/>
        </w:rPr>
        <w:t xml:space="preserve"> </w:t>
      </w:r>
      <w:hyperlink r:id="rId21" w:history="1">
        <w:r w:rsidR="00E92F5A" w:rsidRPr="00D035A0">
          <w:rPr>
            <w:rStyle w:val="Hyperlink"/>
            <w:color w:val="002060"/>
          </w:rPr>
          <w:t>Covid-19 Scottish Governing Body Guidance</w:t>
        </w:r>
      </w:hyperlink>
      <w:r w:rsidR="001B7D13" w:rsidRPr="00D035A0">
        <w:rPr>
          <w:b/>
          <w:bCs/>
          <w:color w:val="auto"/>
        </w:rPr>
        <w:t xml:space="preserve">. </w:t>
      </w:r>
      <w:r w:rsidR="00C321F5" w:rsidRPr="00D035A0">
        <w:rPr>
          <w:b/>
          <w:bCs/>
          <w:color w:val="auto"/>
        </w:rPr>
        <w:t xml:space="preserve"> </w:t>
      </w:r>
      <w:r w:rsidR="009C7059" w:rsidRPr="00D035A0">
        <w:rPr>
          <w:color w:val="auto"/>
        </w:rPr>
        <w:t>Where relevant, also check with your</w:t>
      </w:r>
      <w:r w:rsidR="00C321F5" w:rsidRPr="00D035A0">
        <w:rPr>
          <w:color w:val="auto"/>
        </w:rPr>
        <w:t xml:space="preserve"> venue provider</w:t>
      </w:r>
      <w:r w:rsidR="009C7059" w:rsidRPr="00D035A0">
        <w:rPr>
          <w:color w:val="auto"/>
        </w:rPr>
        <w:t xml:space="preserve"> to ensure you follow their specific guidance and processes.</w:t>
      </w:r>
    </w:p>
    <w:p w14:paraId="7E046066" w14:textId="77777777" w:rsidR="00D45673" w:rsidRPr="00D035A0" w:rsidRDefault="005E50E9" w:rsidP="00623D8F">
      <w:pPr>
        <w:pStyle w:val="Default"/>
        <w:numPr>
          <w:ilvl w:val="1"/>
          <w:numId w:val="32"/>
        </w:numPr>
        <w:spacing w:after="120" w:line="288" w:lineRule="auto"/>
        <w:ind w:left="919"/>
        <w:jc w:val="both"/>
        <w:rPr>
          <w:color w:val="auto"/>
        </w:rPr>
      </w:pPr>
      <w:r w:rsidRPr="00D035A0">
        <w:rPr>
          <w:color w:val="auto"/>
        </w:rPr>
        <w:t xml:space="preserve">be aware of their responsibilities and that of their participants before, during and after </w:t>
      </w:r>
      <w:r w:rsidR="00E92F5A" w:rsidRPr="00D035A0">
        <w:rPr>
          <w:color w:val="auto"/>
        </w:rPr>
        <w:t>each</w:t>
      </w:r>
      <w:r w:rsidRPr="00D035A0">
        <w:rPr>
          <w:color w:val="auto"/>
        </w:rPr>
        <w:t xml:space="preserve"> session.</w:t>
      </w:r>
    </w:p>
    <w:p w14:paraId="08F32597" w14:textId="77777777" w:rsidR="00D45673" w:rsidRPr="00D035A0" w:rsidRDefault="0090019F" w:rsidP="00623D8F">
      <w:pPr>
        <w:pStyle w:val="Default"/>
        <w:numPr>
          <w:ilvl w:val="1"/>
          <w:numId w:val="32"/>
        </w:numPr>
        <w:spacing w:after="120" w:line="288" w:lineRule="auto"/>
        <w:ind w:left="919"/>
        <w:jc w:val="both"/>
        <w:rPr>
          <w:color w:val="auto"/>
        </w:rPr>
      </w:pPr>
      <w:r w:rsidRPr="00D035A0">
        <w:rPr>
          <w:color w:val="auto"/>
        </w:rPr>
        <w:t>check, in advance of delivery, that a</w:t>
      </w:r>
      <w:r w:rsidR="001B7D13" w:rsidRPr="00D035A0">
        <w:rPr>
          <w:color w:val="auto"/>
        </w:rPr>
        <w:t xml:space="preserve">ppropriate insurance policies </w:t>
      </w:r>
      <w:r w:rsidRPr="00D035A0">
        <w:rPr>
          <w:color w:val="auto"/>
        </w:rPr>
        <w:t>are</w:t>
      </w:r>
      <w:r w:rsidR="001B7D13" w:rsidRPr="00D035A0">
        <w:rPr>
          <w:color w:val="auto"/>
        </w:rPr>
        <w:t xml:space="preserve"> in place for all coached activities and </w:t>
      </w:r>
      <w:r w:rsidRPr="00D035A0">
        <w:rPr>
          <w:color w:val="auto"/>
        </w:rPr>
        <w:t>that their insurance is</w:t>
      </w:r>
      <w:r w:rsidR="001B7D13" w:rsidRPr="00D035A0">
        <w:rPr>
          <w:color w:val="auto"/>
        </w:rPr>
        <w:t xml:space="preserve"> valid</w:t>
      </w:r>
      <w:r w:rsidRPr="00D035A0">
        <w:rPr>
          <w:color w:val="auto"/>
        </w:rPr>
        <w:t xml:space="preserve"> for the activities they plan to deliver</w:t>
      </w:r>
      <w:r w:rsidR="0038749B" w:rsidRPr="00D035A0">
        <w:rPr>
          <w:color w:val="auto"/>
        </w:rPr>
        <w:t>.</w:t>
      </w:r>
    </w:p>
    <w:p w14:paraId="72F5C122" w14:textId="77777777" w:rsidR="00D45673" w:rsidRPr="00D035A0" w:rsidRDefault="004F0E2C" w:rsidP="00623D8F">
      <w:pPr>
        <w:pStyle w:val="Default"/>
        <w:numPr>
          <w:ilvl w:val="1"/>
          <w:numId w:val="32"/>
        </w:numPr>
        <w:spacing w:after="120" w:line="288" w:lineRule="auto"/>
        <w:ind w:left="919"/>
        <w:jc w:val="both"/>
        <w:rPr>
          <w:color w:val="auto"/>
        </w:rPr>
      </w:pPr>
      <w:r w:rsidRPr="00D035A0">
        <w:rPr>
          <w:color w:val="auto"/>
        </w:rPr>
        <w:t>f</w:t>
      </w:r>
      <w:r w:rsidR="0090019F" w:rsidRPr="00D035A0">
        <w:rPr>
          <w:color w:val="auto"/>
        </w:rPr>
        <w:t xml:space="preserve">ind out about </w:t>
      </w:r>
      <w:r w:rsidRPr="00D035A0">
        <w:rPr>
          <w:color w:val="auto"/>
        </w:rPr>
        <w:t>their</w:t>
      </w:r>
      <w:r w:rsidR="0090019F" w:rsidRPr="00D035A0">
        <w:rPr>
          <w:color w:val="auto"/>
        </w:rPr>
        <w:t xml:space="preserve"> direct and surrounding delivery environment </w:t>
      </w:r>
      <w:r w:rsidRPr="00D035A0">
        <w:rPr>
          <w:color w:val="auto"/>
        </w:rPr>
        <w:t>in advance of the session and c</w:t>
      </w:r>
      <w:r w:rsidR="0090019F" w:rsidRPr="00D035A0">
        <w:rPr>
          <w:color w:val="auto"/>
        </w:rPr>
        <w:t xml:space="preserve">ontact the </w:t>
      </w:r>
      <w:r w:rsidR="001F2FE1" w:rsidRPr="00D035A0">
        <w:rPr>
          <w:color w:val="auto"/>
        </w:rPr>
        <w:t>venue</w:t>
      </w:r>
      <w:r w:rsidR="00C321F5" w:rsidRPr="00D035A0">
        <w:rPr>
          <w:color w:val="auto"/>
        </w:rPr>
        <w:t xml:space="preserve"> </w:t>
      </w:r>
      <w:r w:rsidR="0090019F" w:rsidRPr="00D035A0">
        <w:rPr>
          <w:color w:val="auto"/>
        </w:rPr>
        <w:t>operator</w:t>
      </w:r>
      <w:r w:rsidRPr="00D035A0">
        <w:rPr>
          <w:color w:val="auto"/>
        </w:rPr>
        <w:t>, where relevant,</w:t>
      </w:r>
      <w:r w:rsidR="0090019F" w:rsidRPr="00D035A0">
        <w:rPr>
          <w:color w:val="auto"/>
        </w:rPr>
        <w:t xml:space="preserve"> to confirm any changes in processes and procedure</w:t>
      </w:r>
    </w:p>
    <w:p w14:paraId="58FF26CB" w14:textId="77777777" w:rsidR="00D45673" w:rsidRPr="00D035A0" w:rsidRDefault="004F0E2C" w:rsidP="00623D8F">
      <w:pPr>
        <w:pStyle w:val="Default"/>
        <w:numPr>
          <w:ilvl w:val="1"/>
          <w:numId w:val="32"/>
        </w:numPr>
        <w:spacing w:after="120" w:line="288" w:lineRule="auto"/>
        <w:ind w:left="919"/>
        <w:jc w:val="both"/>
        <w:rPr>
          <w:color w:val="auto"/>
        </w:rPr>
      </w:pPr>
      <w:r w:rsidRPr="00D035A0">
        <w:rPr>
          <w:color w:val="auto"/>
        </w:rPr>
        <w:t xml:space="preserve">ensure appropriate policies are in place </w:t>
      </w:r>
      <w:r w:rsidR="001F2FE1" w:rsidRPr="00D035A0">
        <w:rPr>
          <w:color w:val="auto"/>
        </w:rPr>
        <w:t xml:space="preserve">and </w:t>
      </w:r>
      <w:r w:rsidRPr="00D035A0">
        <w:rPr>
          <w:color w:val="auto"/>
        </w:rPr>
        <w:t>in line with respecti</w:t>
      </w:r>
      <w:r w:rsidR="00C321F5" w:rsidRPr="00D035A0">
        <w:rPr>
          <w:color w:val="auto"/>
        </w:rPr>
        <w:t xml:space="preserve">ve Scottish Governing Body </w:t>
      </w:r>
      <w:r w:rsidRPr="00D035A0">
        <w:rPr>
          <w:color w:val="auto"/>
        </w:rPr>
        <w:t xml:space="preserve">safeguarding best practice. </w:t>
      </w:r>
    </w:p>
    <w:p w14:paraId="4F8013E2" w14:textId="77777777" w:rsidR="00D10174" w:rsidRPr="00D035A0" w:rsidRDefault="00EB2118" w:rsidP="00623D8F">
      <w:pPr>
        <w:pStyle w:val="Default"/>
        <w:numPr>
          <w:ilvl w:val="1"/>
          <w:numId w:val="32"/>
        </w:numPr>
        <w:spacing w:after="120" w:line="288" w:lineRule="auto"/>
        <w:ind w:left="919"/>
        <w:jc w:val="both"/>
        <w:rPr>
          <w:color w:val="auto"/>
        </w:rPr>
      </w:pPr>
      <w:r w:rsidRPr="00D035A0">
        <w:rPr>
          <w:color w:val="auto"/>
        </w:rPr>
        <w:t xml:space="preserve">ensure they have an approach to activity that is feasible </w:t>
      </w:r>
      <w:r w:rsidR="00E92F5A" w:rsidRPr="00D035A0">
        <w:rPr>
          <w:color w:val="auto"/>
        </w:rPr>
        <w:t xml:space="preserve">and safe </w:t>
      </w:r>
      <w:r w:rsidRPr="00D035A0">
        <w:rPr>
          <w:color w:val="auto"/>
        </w:rPr>
        <w:t xml:space="preserve">to </w:t>
      </w:r>
      <w:r w:rsidR="00743386" w:rsidRPr="00D035A0">
        <w:rPr>
          <w:color w:val="auto"/>
        </w:rPr>
        <w:t>d</w:t>
      </w:r>
      <w:r w:rsidRPr="00D035A0">
        <w:rPr>
          <w:color w:val="auto"/>
        </w:rPr>
        <w:t xml:space="preserve">eliver. </w:t>
      </w:r>
    </w:p>
    <w:p w14:paraId="7F87B2A5" w14:textId="77777777" w:rsidR="00BA591D" w:rsidRPr="00D035A0" w:rsidRDefault="00BA591D" w:rsidP="004E1891">
      <w:pPr>
        <w:pStyle w:val="Default"/>
        <w:numPr>
          <w:ilvl w:val="1"/>
          <w:numId w:val="32"/>
        </w:numPr>
        <w:spacing w:after="240" w:line="288" w:lineRule="auto"/>
        <w:ind w:left="919"/>
        <w:jc w:val="both"/>
        <w:rPr>
          <w:color w:val="002060"/>
        </w:rPr>
      </w:pPr>
      <w:r w:rsidRPr="00D035A0">
        <w:rPr>
          <w:color w:val="auto"/>
        </w:rPr>
        <w:t xml:space="preserve">Coaches working with children should familiarise themselves with the additional considerations developed by </w:t>
      </w:r>
      <w:r w:rsidRPr="00D035A0">
        <w:rPr>
          <w:b/>
          <w:bCs/>
          <w:color w:val="auto"/>
        </w:rPr>
        <w:t>Children 1</w:t>
      </w:r>
      <w:r w:rsidRPr="00D035A0">
        <w:rPr>
          <w:b/>
          <w:bCs/>
          <w:color w:val="auto"/>
          <w:vertAlign w:val="superscript"/>
        </w:rPr>
        <w:t>st</w:t>
      </w:r>
      <w:r w:rsidRPr="00D035A0">
        <w:rPr>
          <w:color w:val="auto"/>
        </w:rPr>
        <w:t xml:space="preserve">:  </w:t>
      </w:r>
      <w:hyperlink r:id="rId22" w:history="1">
        <w:r w:rsidRPr="00D035A0">
          <w:rPr>
            <w:rStyle w:val="Hyperlink"/>
            <w:color w:val="002060"/>
          </w:rPr>
          <w:t>Child Wellbeing and Protection Considerations</w:t>
        </w:r>
      </w:hyperlink>
    </w:p>
    <w:p w14:paraId="13DD5337" w14:textId="77777777" w:rsidR="00D10174" w:rsidRPr="00D035A0" w:rsidRDefault="00C321F5" w:rsidP="00C321F5">
      <w:pPr>
        <w:pStyle w:val="Default"/>
        <w:spacing w:after="120" w:line="288" w:lineRule="auto"/>
        <w:rPr>
          <w:b/>
          <w:color w:val="auto"/>
        </w:rPr>
      </w:pPr>
      <w:r w:rsidRPr="00D035A0">
        <w:rPr>
          <w:b/>
          <w:color w:val="auto"/>
        </w:rPr>
        <w:t>Coach c</w:t>
      </w:r>
      <w:r w:rsidR="00D10174" w:rsidRPr="00D035A0">
        <w:rPr>
          <w:b/>
          <w:color w:val="auto"/>
        </w:rPr>
        <w:t>ommu</w:t>
      </w:r>
      <w:r w:rsidRPr="00D035A0">
        <w:rPr>
          <w:b/>
          <w:color w:val="auto"/>
        </w:rPr>
        <w:t>nication:</w:t>
      </w:r>
    </w:p>
    <w:p w14:paraId="2CCE0E6B" w14:textId="77777777" w:rsidR="00E54049" w:rsidRPr="00D035A0" w:rsidRDefault="00D10174" w:rsidP="00623D8F">
      <w:pPr>
        <w:pStyle w:val="ListParagraph"/>
        <w:numPr>
          <w:ilvl w:val="1"/>
          <w:numId w:val="28"/>
        </w:numPr>
        <w:spacing w:line="240" w:lineRule="auto"/>
        <w:ind w:left="919"/>
        <w:contextualSpacing w:val="0"/>
        <w:jc w:val="both"/>
        <w:rPr>
          <w:rFonts w:cs="Arial"/>
          <w:sz w:val="24"/>
          <w:lang w:eastAsia="en-GB"/>
        </w:rPr>
      </w:pPr>
      <w:r w:rsidRPr="00D035A0">
        <w:rPr>
          <w:rFonts w:cs="Arial"/>
          <w:sz w:val="24"/>
          <w:lang w:eastAsia="en-GB"/>
        </w:rPr>
        <w:t>Coaches should communicate clearly and regularly with participants setting out what they are doing to manage risk, and what advice they are giving to individuals before, during and after visits to the venue/activity.</w:t>
      </w:r>
    </w:p>
    <w:p w14:paraId="780BE381" w14:textId="77777777" w:rsidR="00D10174" w:rsidRPr="00D035A0" w:rsidRDefault="00A80FD7" w:rsidP="004E1891">
      <w:pPr>
        <w:pStyle w:val="ListParagraph"/>
        <w:numPr>
          <w:ilvl w:val="1"/>
          <w:numId w:val="28"/>
        </w:numPr>
        <w:spacing w:after="360" w:line="240" w:lineRule="auto"/>
        <w:ind w:left="919"/>
        <w:contextualSpacing w:val="0"/>
        <w:jc w:val="both"/>
        <w:rPr>
          <w:rFonts w:cs="Arial"/>
          <w:sz w:val="24"/>
          <w:lang w:eastAsia="en-GB"/>
        </w:rPr>
      </w:pPr>
      <w:r w:rsidRPr="00D035A0">
        <w:rPr>
          <w:rFonts w:cs="Arial"/>
          <w:sz w:val="24"/>
        </w:rPr>
        <w:t>Ensure there is a</w:t>
      </w:r>
      <w:r w:rsidR="00D10174" w:rsidRPr="00D035A0">
        <w:rPr>
          <w:rFonts w:cs="Arial"/>
          <w:sz w:val="24"/>
        </w:rPr>
        <w:t xml:space="preserve"> process for cancellation should </w:t>
      </w:r>
      <w:r w:rsidRPr="00D035A0">
        <w:rPr>
          <w:rFonts w:cs="Arial"/>
          <w:sz w:val="24"/>
        </w:rPr>
        <w:t xml:space="preserve">it </w:t>
      </w:r>
      <w:r w:rsidR="00D10174" w:rsidRPr="00D035A0">
        <w:rPr>
          <w:rFonts w:cs="Arial"/>
          <w:sz w:val="24"/>
        </w:rPr>
        <w:t xml:space="preserve">be </w:t>
      </w:r>
      <w:r w:rsidRPr="00D035A0">
        <w:rPr>
          <w:rFonts w:cs="Arial"/>
          <w:sz w:val="24"/>
        </w:rPr>
        <w:t>necessary</w:t>
      </w:r>
      <w:r w:rsidR="00D10174" w:rsidRPr="00D035A0">
        <w:rPr>
          <w:rFonts w:cs="Arial"/>
          <w:sz w:val="24"/>
        </w:rPr>
        <w:t>.</w:t>
      </w:r>
    </w:p>
    <w:p w14:paraId="7B23B463" w14:textId="77777777" w:rsidR="002C1AB4" w:rsidRPr="00D035A0" w:rsidRDefault="002C1AB4" w:rsidP="00C321F5">
      <w:pPr>
        <w:spacing w:line="240" w:lineRule="auto"/>
        <w:jc w:val="both"/>
        <w:rPr>
          <w:rFonts w:cs="Arial"/>
          <w:b/>
          <w:sz w:val="24"/>
          <w:lang w:eastAsia="en-GB"/>
        </w:rPr>
      </w:pPr>
      <w:r w:rsidRPr="00D035A0">
        <w:rPr>
          <w:rFonts w:cs="Arial"/>
          <w:b/>
          <w:sz w:val="24"/>
          <w:lang w:eastAsia="en-GB"/>
        </w:rPr>
        <w:t>Health, Safety &amp; Hygiene</w:t>
      </w:r>
      <w:r w:rsidR="00D035A0" w:rsidRPr="00D035A0">
        <w:rPr>
          <w:rFonts w:cs="Arial"/>
          <w:b/>
          <w:sz w:val="24"/>
          <w:lang w:eastAsia="en-GB"/>
        </w:rPr>
        <w:t>:</w:t>
      </w:r>
    </w:p>
    <w:p w14:paraId="23CC22CB" w14:textId="77777777" w:rsidR="00EF789E" w:rsidRPr="00D035A0" w:rsidRDefault="0091120F" w:rsidP="00623D8F">
      <w:pPr>
        <w:pStyle w:val="Default"/>
        <w:numPr>
          <w:ilvl w:val="0"/>
          <w:numId w:val="36"/>
        </w:numPr>
        <w:spacing w:after="120"/>
        <w:ind w:left="919"/>
        <w:jc w:val="both"/>
        <w:rPr>
          <w:color w:val="auto"/>
        </w:rPr>
      </w:pPr>
      <w:r w:rsidRPr="00D035A0">
        <w:rPr>
          <w:color w:val="auto"/>
        </w:rPr>
        <w:t xml:space="preserve">Coaches should ensure they </w:t>
      </w:r>
      <w:r w:rsidR="002C1AB4" w:rsidRPr="00D035A0">
        <w:rPr>
          <w:color w:val="auto"/>
        </w:rPr>
        <w:t xml:space="preserve">have access to first aid and emergency equipment. </w:t>
      </w:r>
      <w:r w:rsidR="00251C64" w:rsidRPr="00D035A0">
        <w:rPr>
          <w:color w:val="auto"/>
        </w:rPr>
        <w:t xml:space="preserve"> </w:t>
      </w:r>
      <w:r w:rsidRPr="00D035A0">
        <w:rPr>
          <w:color w:val="auto"/>
        </w:rPr>
        <w:t>Coaches should ensure that first aid equipment has been updated appropriately for the COVID pandemic and first aiders have appropriate training.</w:t>
      </w:r>
    </w:p>
    <w:p w14:paraId="695F7DB7" w14:textId="77777777" w:rsidR="00E54049" w:rsidRPr="00D035A0" w:rsidRDefault="002C1AB4" w:rsidP="00623D8F">
      <w:pPr>
        <w:pStyle w:val="Default"/>
        <w:numPr>
          <w:ilvl w:val="1"/>
          <w:numId w:val="29"/>
        </w:numPr>
        <w:spacing w:after="120"/>
        <w:ind w:left="919"/>
        <w:jc w:val="both"/>
        <w:rPr>
          <w:color w:val="auto"/>
        </w:rPr>
      </w:pPr>
      <w:r w:rsidRPr="00D035A0">
        <w:rPr>
          <w:color w:val="auto"/>
        </w:rPr>
        <w:t>When undertaking coaching</w:t>
      </w:r>
      <w:r w:rsidR="00C321F5" w:rsidRPr="00D035A0">
        <w:rPr>
          <w:color w:val="auto"/>
        </w:rPr>
        <w:t>,</w:t>
      </w:r>
      <w:r w:rsidRPr="00D035A0">
        <w:rPr>
          <w:color w:val="auto"/>
        </w:rPr>
        <w:t xml:space="preserve"> the coach should ensure, where possible, that everyone involved avoids touching surfaces, sharing equipment and touching their mouth and face. </w:t>
      </w:r>
    </w:p>
    <w:p w14:paraId="0F66C99F" w14:textId="77777777" w:rsidR="000E1CCA" w:rsidRPr="00D035A0" w:rsidRDefault="002C1AB4" w:rsidP="00623D8F">
      <w:pPr>
        <w:pStyle w:val="Default"/>
        <w:numPr>
          <w:ilvl w:val="1"/>
          <w:numId w:val="29"/>
        </w:numPr>
        <w:spacing w:after="120"/>
        <w:ind w:left="919"/>
        <w:jc w:val="both"/>
        <w:rPr>
          <w:color w:val="auto"/>
        </w:rPr>
      </w:pPr>
      <w:r w:rsidRPr="00D035A0">
        <w:rPr>
          <w:color w:val="auto"/>
        </w:rPr>
        <w:t xml:space="preserve">Cleaning, hand, and respiratory hygiene are core measures and provision should be made for these. Clear guidance and plans are needed for cleaning of equipment and waste disposal.  </w:t>
      </w:r>
      <w:r w:rsidR="000E1CCA" w:rsidRPr="00D035A0">
        <w:rPr>
          <w:color w:val="auto"/>
        </w:rPr>
        <w:t>T</w:t>
      </w:r>
      <w:r w:rsidRPr="00D035A0">
        <w:rPr>
          <w:color w:val="auto"/>
        </w:rPr>
        <w:t xml:space="preserve">oilets </w:t>
      </w:r>
      <w:r w:rsidR="000E1CCA" w:rsidRPr="00D035A0">
        <w:rPr>
          <w:color w:val="auto"/>
        </w:rPr>
        <w:t xml:space="preserve">may be </w:t>
      </w:r>
      <w:r w:rsidRPr="00D035A0">
        <w:rPr>
          <w:color w:val="auto"/>
        </w:rPr>
        <w:t>available</w:t>
      </w:r>
      <w:r w:rsidR="000E1CCA" w:rsidRPr="00D035A0">
        <w:rPr>
          <w:color w:val="auto"/>
        </w:rPr>
        <w:t xml:space="preserve"> if operators follow the guidelines outlined on the Scottish Government website </w:t>
      </w:r>
      <w:hyperlink r:id="rId23" w:history="1">
        <w:r w:rsidR="000E1CCA" w:rsidRPr="00D035A0">
          <w:rPr>
            <w:rStyle w:val="Hyperlink"/>
            <w:color w:val="002060"/>
          </w:rPr>
          <w:t>Opening Public Toilets Guidelines</w:t>
        </w:r>
      </w:hyperlink>
      <w:r w:rsidRPr="00D035A0">
        <w:rPr>
          <w:color w:val="auto"/>
        </w:rPr>
        <w:t xml:space="preserve">. </w:t>
      </w:r>
      <w:r w:rsidR="000E1CCA" w:rsidRPr="00D035A0">
        <w:rPr>
          <w:color w:val="auto"/>
        </w:rPr>
        <w:t xml:space="preserve">Please check </w:t>
      </w:r>
      <w:r w:rsidR="0009011C" w:rsidRPr="00D035A0">
        <w:rPr>
          <w:color w:val="auto"/>
        </w:rPr>
        <w:t xml:space="preserve">with your venue operator in </w:t>
      </w:r>
      <w:r w:rsidR="000E1CCA" w:rsidRPr="00D035A0">
        <w:rPr>
          <w:color w:val="auto"/>
        </w:rPr>
        <w:t>advance of your session</w:t>
      </w:r>
    </w:p>
    <w:p w14:paraId="7551A111" w14:textId="77777777" w:rsidR="00722F11" w:rsidRDefault="0009011C" w:rsidP="00722F11">
      <w:pPr>
        <w:pStyle w:val="Default"/>
        <w:numPr>
          <w:ilvl w:val="0"/>
          <w:numId w:val="29"/>
        </w:numPr>
        <w:spacing w:after="120"/>
        <w:ind w:left="919"/>
        <w:jc w:val="both"/>
        <w:rPr>
          <w:color w:val="auto"/>
        </w:rPr>
      </w:pPr>
      <w:r w:rsidRPr="00D035A0">
        <w:rPr>
          <w:color w:val="auto"/>
        </w:rPr>
        <w:t xml:space="preserve">Coaches should ensure hand sanitizers or wipes are available for use at entrance/exit to activity where possible and ask participants to bring their own </w:t>
      </w:r>
      <w:r w:rsidRPr="00D035A0">
        <w:rPr>
          <w:color w:val="auto"/>
        </w:rPr>
        <w:lastRenderedPageBreak/>
        <w:t>hand sanitiser (</w:t>
      </w:r>
      <w:r w:rsidR="001F2FE1" w:rsidRPr="00D035A0">
        <w:rPr>
          <w:color w:val="auto"/>
        </w:rPr>
        <w:t>h</w:t>
      </w:r>
      <w:r w:rsidRPr="00D035A0">
        <w:rPr>
          <w:color w:val="auto"/>
        </w:rPr>
        <w:t>and sanitiser should be at least 60% alcohol based and detergent wipes appropriate for the surface they are being used on</w:t>
      </w:r>
      <w:r w:rsidR="005C63AE" w:rsidRPr="00D035A0">
        <w:rPr>
          <w:color w:val="auto"/>
        </w:rPr>
        <w:t>)</w:t>
      </w:r>
      <w:r w:rsidRPr="00D035A0">
        <w:rPr>
          <w:color w:val="auto"/>
        </w:rPr>
        <w:t xml:space="preserve">  </w:t>
      </w:r>
    </w:p>
    <w:p w14:paraId="579CEDE1" w14:textId="77777777" w:rsidR="000E1CCA" w:rsidRPr="00722F11" w:rsidRDefault="000E1CCA" w:rsidP="00722F11">
      <w:pPr>
        <w:pStyle w:val="Default"/>
        <w:numPr>
          <w:ilvl w:val="0"/>
          <w:numId w:val="29"/>
        </w:numPr>
        <w:spacing w:after="120"/>
        <w:ind w:left="919"/>
        <w:jc w:val="both"/>
        <w:rPr>
          <w:color w:val="auto"/>
        </w:rPr>
      </w:pPr>
      <w:r w:rsidRPr="00722F11">
        <w:t>All appropriate cleaning procedures and equipment/disinfectant should be provided as per Health Protection Scotland guidance.</w:t>
      </w:r>
      <w:r w:rsidR="00C321F5" w:rsidRPr="00722F11">
        <w:t xml:space="preserve"> </w:t>
      </w:r>
      <w:r w:rsidR="005C63AE" w:rsidRPr="00722F11">
        <w:t>Cleaning products should conform to EN14476 standards.</w:t>
      </w:r>
    </w:p>
    <w:p w14:paraId="3A5EAF60" w14:textId="77777777" w:rsidR="00EF789E" w:rsidRPr="00D035A0" w:rsidRDefault="002C1AB4" w:rsidP="00623D8F">
      <w:pPr>
        <w:pStyle w:val="Default"/>
        <w:numPr>
          <w:ilvl w:val="1"/>
          <w:numId w:val="29"/>
        </w:numPr>
        <w:spacing w:after="120"/>
        <w:ind w:left="919"/>
        <w:jc w:val="both"/>
        <w:rPr>
          <w:rStyle w:val="Hyperlink"/>
          <w:color w:val="auto"/>
          <w:u w:val="none"/>
        </w:rPr>
      </w:pPr>
      <w:r w:rsidRPr="00D035A0">
        <w:rPr>
          <w:color w:val="auto"/>
        </w:rPr>
        <w:t xml:space="preserve">A checklist for health, hygiene and cleaning considerations and actions is available here: </w:t>
      </w:r>
      <w:hyperlink r:id="rId24" w:history="1">
        <w:r w:rsidRPr="00D035A0">
          <w:rPr>
            <w:rStyle w:val="Hyperlink"/>
            <w:color w:val="002060"/>
          </w:rPr>
          <w:t>Getting your Facilities Fit for Sport</w:t>
        </w:r>
      </w:hyperlink>
    </w:p>
    <w:p w14:paraId="5D7AB929" w14:textId="77777777" w:rsidR="002C1AB4" w:rsidRPr="00D035A0" w:rsidRDefault="002C1AB4" w:rsidP="00623D8F">
      <w:pPr>
        <w:pStyle w:val="Default"/>
        <w:numPr>
          <w:ilvl w:val="1"/>
          <w:numId w:val="29"/>
        </w:numPr>
        <w:spacing w:after="240"/>
        <w:ind w:left="919"/>
        <w:jc w:val="both"/>
        <w:rPr>
          <w:color w:val="auto"/>
        </w:rPr>
      </w:pPr>
      <w:r w:rsidRPr="00D035A0">
        <w:rPr>
          <w:color w:val="auto"/>
        </w:rPr>
        <w:t>Further guidance is available at;</w:t>
      </w:r>
    </w:p>
    <w:p w14:paraId="481E3814" w14:textId="77777777" w:rsidR="002C1AB4" w:rsidRPr="00D035A0" w:rsidRDefault="000259C4" w:rsidP="00623D8F">
      <w:pPr>
        <w:ind w:left="454" w:firstLine="539"/>
        <w:jc w:val="both"/>
        <w:rPr>
          <w:rStyle w:val="Hyperlink"/>
          <w:rFonts w:cs="Arial"/>
          <w:color w:val="002060"/>
          <w:sz w:val="24"/>
        </w:rPr>
      </w:pPr>
      <w:hyperlink r:id="rId25" w:history="1">
        <w:r w:rsidR="002C1AB4" w:rsidRPr="00D035A0">
          <w:rPr>
            <w:rStyle w:val="Hyperlink"/>
            <w:rFonts w:cs="Arial"/>
            <w:color w:val="002060"/>
            <w:sz w:val="24"/>
          </w:rPr>
          <w:t>Health Protection Scotland:  General guidance for non-healthcare settings</w:t>
        </w:r>
      </w:hyperlink>
    </w:p>
    <w:p w14:paraId="4A5A3D78" w14:textId="77777777" w:rsidR="002C1AB4" w:rsidRPr="00D035A0" w:rsidRDefault="000259C4" w:rsidP="00623D8F">
      <w:pPr>
        <w:ind w:left="454" w:firstLine="539"/>
        <w:jc w:val="both"/>
        <w:rPr>
          <w:rFonts w:cs="Arial"/>
          <w:color w:val="002060"/>
          <w:sz w:val="24"/>
        </w:rPr>
      </w:pPr>
      <w:hyperlink r:id="rId26" w:history="1">
        <w:r w:rsidR="002C1AB4" w:rsidRPr="00D035A0">
          <w:rPr>
            <w:rStyle w:val="Hyperlink"/>
            <w:rFonts w:cs="Arial"/>
            <w:color w:val="002060"/>
            <w:sz w:val="24"/>
          </w:rPr>
          <w:t>Health Protection Scotland:  Cleaning in a non-healthcare setting</w:t>
        </w:r>
      </w:hyperlink>
    </w:p>
    <w:p w14:paraId="02F4F525" w14:textId="77777777" w:rsidR="002C1AB4" w:rsidRPr="00D035A0" w:rsidRDefault="000259C4" w:rsidP="00623D8F">
      <w:pPr>
        <w:ind w:left="454" w:firstLine="539"/>
        <w:jc w:val="both"/>
        <w:rPr>
          <w:rStyle w:val="Hyperlink"/>
          <w:rFonts w:cs="Arial"/>
          <w:bCs/>
          <w:color w:val="002060"/>
          <w:sz w:val="24"/>
        </w:rPr>
      </w:pPr>
      <w:hyperlink r:id="rId27" w:history="1">
        <w:r w:rsidR="002C1AB4" w:rsidRPr="00D035A0">
          <w:rPr>
            <w:rStyle w:val="Hyperlink"/>
            <w:rFonts w:cs="Arial"/>
            <w:bCs/>
            <w:color w:val="002060"/>
            <w:sz w:val="24"/>
          </w:rPr>
          <w:t>Health Protection Scotland:  Hand hygiene techniques</w:t>
        </w:r>
      </w:hyperlink>
    </w:p>
    <w:p w14:paraId="0A6D4A09" w14:textId="77777777" w:rsidR="00E5741F" w:rsidRPr="00D035A0" w:rsidRDefault="000259C4" w:rsidP="00D035A0">
      <w:pPr>
        <w:pStyle w:val="BodyText1"/>
        <w:ind w:left="993"/>
        <w:rPr>
          <w:rFonts w:cs="Arial"/>
          <w:color w:val="002060"/>
          <w:sz w:val="24"/>
        </w:rPr>
      </w:pPr>
      <w:hyperlink r:id="rId28" w:history="1">
        <w:r w:rsidR="00E5741F" w:rsidRPr="00D035A0">
          <w:rPr>
            <w:rStyle w:val="Hyperlink"/>
            <w:rFonts w:cs="Arial"/>
            <w:color w:val="002060"/>
            <w:sz w:val="24"/>
          </w:rPr>
          <w:t>Health and Safety Executive: First aid during the coronavirus (COVID-19) outbreak</w:t>
        </w:r>
      </w:hyperlink>
    </w:p>
    <w:p w14:paraId="1DBDFA97" w14:textId="77777777" w:rsidR="00D45673" w:rsidRPr="00D035A0" w:rsidRDefault="000259C4" w:rsidP="00623D8F">
      <w:pPr>
        <w:ind w:left="454" w:firstLine="539"/>
        <w:jc w:val="both"/>
        <w:rPr>
          <w:rStyle w:val="Hyperlink"/>
          <w:rFonts w:cs="Arial"/>
          <w:bCs/>
          <w:color w:val="002060"/>
          <w:sz w:val="24"/>
        </w:rPr>
      </w:pPr>
      <w:hyperlink r:id="rId29" w:history="1">
        <w:r w:rsidR="002C1AB4" w:rsidRPr="00D035A0">
          <w:rPr>
            <w:rStyle w:val="Hyperlink"/>
            <w:rFonts w:cs="Arial"/>
            <w:bCs/>
            <w:color w:val="002060"/>
            <w:sz w:val="24"/>
          </w:rPr>
          <w:t>St. John's Ambulance:  Covid-19 advice for first aiders</w:t>
        </w:r>
      </w:hyperlink>
    </w:p>
    <w:p w14:paraId="1C43299F" w14:textId="77777777" w:rsidR="0091120F" w:rsidRPr="00D035A0" w:rsidRDefault="000259C4" w:rsidP="004E1891">
      <w:pPr>
        <w:spacing w:after="240"/>
        <w:ind w:left="454" w:firstLine="539"/>
        <w:jc w:val="both"/>
        <w:rPr>
          <w:rFonts w:cs="Arial"/>
          <w:color w:val="002060"/>
          <w:sz w:val="24"/>
          <w:u w:val="single"/>
        </w:rPr>
      </w:pPr>
      <w:hyperlink r:id="rId30" w:history="1">
        <w:r w:rsidR="00D45673" w:rsidRPr="00D035A0">
          <w:rPr>
            <w:rStyle w:val="Hyperlink"/>
            <w:rFonts w:cs="Arial"/>
            <w:color w:val="002060"/>
            <w:sz w:val="24"/>
          </w:rPr>
          <w:t>HSE:  First Aid during the coronavirus</w:t>
        </w:r>
      </w:hyperlink>
    </w:p>
    <w:p w14:paraId="57A07AE3" w14:textId="77777777" w:rsidR="00F576D4" w:rsidRPr="00D035A0" w:rsidRDefault="00F576D4" w:rsidP="00C321F5">
      <w:pPr>
        <w:jc w:val="both"/>
        <w:rPr>
          <w:rFonts w:cs="Arial"/>
          <w:b/>
          <w:bCs/>
          <w:sz w:val="24"/>
          <w:u w:val="single"/>
        </w:rPr>
      </w:pPr>
      <w:r w:rsidRPr="00D035A0">
        <w:rPr>
          <w:rFonts w:cs="Arial"/>
          <w:b/>
          <w:sz w:val="24"/>
          <w:lang w:eastAsia="en-GB"/>
        </w:rPr>
        <w:t>Equipment provision &amp; use</w:t>
      </w:r>
      <w:r w:rsidR="00D035A0" w:rsidRPr="00D035A0">
        <w:rPr>
          <w:rFonts w:cs="Arial"/>
          <w:b/>
          <w:sz w:val="24"/>
          <w:lang w:eastAsia="en-GB"/>
        </w:rPr>
        <w:t>:</w:t>
      </w:r>
    </w:p>
    <w:p w14:paraId="4297288D" w14:textId="77777777" w:rsidR="0038749B" w:rsidRPr="00D035A0" w:rsidRDefault="002C1AB4" w:rsidP="00623D8F">
      <w:pPr>
        <w:pStyle w:val="ListParagraph"/>
        <w:numPr>
          <w:ilvl w:val="1"/>
          <w:numId w:val="30"/>
        </w:numPr>
        <w:spacing w:line="240" w:lineRule="auto"/>
        <w:ind w:left="919"/>
        <w:contextualSpacing w:val="0"/>
        <w:jc w:val="both"/>
        <w:rPr>
          <w:rFonts w:cs="Arial"/>
          <w:sz w:val="24"/>
          <w:lang w:eastAsia="en-GB"/>
        </w:rPr>
      </w:pPr>
      <w:r w:rsidRPr="00D035A0">
        <w:rPr>
          <w:rFonts w:cs="Arial"/>
          <w:sz w:val="24"/>
        </w:rPr>
        <w:t>Participants should bring their own equipment where possible</w:t>
      </w:r>
      <w:r w:rsidR="00251C64" w:rsidRPr="00D035A0">
        <w:rPr>
          <w:rFonts w:cs="Arial"/>
          <w:sz w:val="24"/>
        </w:rPr>
        <w:t>, including</w:t>
      </w:r>
      <w:r w:rsidR="00743386" w:rsidRPr="00D035A0">
        <w:rPr>
          <w:rFonts w:cs="Arial"/>
          <w:sz w:val="24"/>
        </w:rPr>
        <w:t xml:space="preserve"> sport specific items.  </w:t>
      </w:r>
    </w:p>
    <w:p w14:paraId="3BFB6F5B" w14:textId="77777777" w:rsidR="0038749B" w:rsidRPr="00D035A0" w:rsidRDefault="00F576D4" w:rsidP="00623D8F">
      <w:pPr>
        <w:pStyle w:val="ListParagraph"/>
        <w:numPr>
          <w:ilvl w:val="1"/>
          <w:numId w:val="30"/>
        </w:numPr>
        <w:spacing w:line="240" w:lineRule="auto"/>
        <w:ind w:left="919"/>
        <w:contextualSpacing w:val="0"/>
        <w:jc w:val="both"/>
        <w:rPr>
          <w:rFonts w:cs="Arial"/>
          <w:sz w:val="24"/>
          <w:lang w:eastAsia="en-GB"/>
        </w:rPr>
      </w:pPr>
      <w:r w:rsidRPr="00D035A0">
        <w:rPr>
          <w:rFonts w:cs="Arial"/>
          <w:sz w:val="24"/>
          <w:lang w:eastAsia="en-GB"/>
        </w:rPr>
        <w:t>Where shared equipment is necessary for an activity appropriate hygiene measures must be put in place to ensure the equipment is thoroughly cleaned before, during and after use.</w:t>
      </w:r>
    </w:p>
    <w:p w14:paraId="37EBD07F" w14:textId="77777777" w:rsidR="0038749B" w:rsidRPr="00D035A0" w:rsidRDefault="00F576D4" w:rsidP="004E1891">
      <w:pPr>
        <w:pStyle w:val="ListParagraph"/>
        <w:numPr>
          <w:ilvl w:val="1"/>
          <w:numId w:val="30"/>
        </w:numPr>
        <w:spacing w:after="360" w:line="240" w:lineRule="auto"/>
        <w:ind w:left="919"/>
        <w:contextualSpacing w:val="0"/>
        <w:jc w:val="both"/>
        <w:rPr>
          <w:rFonts w:cs="Arial"/>
          <w:sz w:val="24"/>
          <w:lang w:eastAsia="en-GB"/>
        </w:rPr>
      </w:pPr>
      <w:r w:rsidRPr="00D035A0">
        <w:rPr>
          <w:rFonts w:cs="Arial"/>
          <w:sz w:val="24"/>
          <w:lang w:eastAsia="en-GB"/>
        </w:rPr>
        <w:t>No personal equipment should be left at a facility by a</w:t>
      </w:r>
      <w:r w:rsidR="002C1AB4" w:rsidRPr="00D035A0">
        <w:rPr>
          <w:rFonts w:cs="Arial"/>
          <w:sz w:val="24"/>
          <w:lang w:eastAsia="en-GB"/>
        </w:rPr>
        <w:t xml:space="preserve"> coach or</w:t>
      </w:r>
      <w:r w:rsidRPr="00D035A0">
        <w:rPr>
          <w:rFonts w:cs="Arial"/>
          <w:sz w:val="24"/>
          <w:lang w:eastAsia="en-GB"/>
        </w:rPr>
        <w:t xml:space="preserve"> participant once the activity has ended.</w:t>
      </w:r>
    </w:p>
    <w:p w14:paraId="6CAA7B31" w14:textId="77777777" w:rsidR="001B21CC" w:rsidRPr="00D035A0" w:rsidRDefault="001B21CC" w:rsidP="00C321F5">
      <w:pPr>
        <w:pStyle w:val="Default"/>
        <w:spacing w:after="120" w:line="288" w:lineRule="auto"/>
        <w:rPr>
          <w:b/>
          <w:color w:val="auto"/>
        </w:rPr>
      </w:pPr>
      <w:r w:rsidRPr="00D035A0">
        <w:rPr>
          <w:b/>
          <w:color w:val="auto"/>
        </w:rPr>
        <w:t>Bookings and payment</w:t>
      </w:r>
      <w:r w:rsidR="00D035A0" w:rsidRPr="00D035A0">
        <w:rPr>
          <w:b/>
          <w:color w:val="auto"/>
        </w:rPr>
        <w:t>:</w:t>
      </w:r>
    </w:p>
    <w:p w14:paraId="6344E595" w14:textId="77777777" w:rsidR="001B21CC" w:rsidRPr="00D035A0" w:rsidRDefault="001B21CC" w:rsidP="00623D8F">
      <w:pPr>
        <w:pStyle w:val="ListParagraph"/>
        <w:numPr>
          <w:ilvl w:val="1"/>
          <w:numId w:val="34"/>
        </w:numPr>
        <w:spacing w:line="240" w:lineRule="auto"/>
        <w:ind w:left="919"/>
        <w:contextualSpacing w:val="0"/>
        <w:jc w:val="both"/>
        <w:rPr>
          <w:rFonts w:cs="Arial"/>
          <w:sz w:val="24"/>
          <w:lang w:eastAsia="en-GB"/>
        </w:rPr>
      </w:pPr>
      <w:r w:rsidRPr="00D035A0">
        <w:rPr>
          <w:rFonts w:cs="Arial"/>
          <w:sz w:val="24"/>
          <w:lang w:eastAsia="en-GB"/>
        </w:rPr>
        <w:t xml:space="preserve">Online bookings should be taken if possible.  If not, alterative measures should be put in place including phone bookings.  </w:t>
      </w:r>
    </w:p>
    <w:p w14:paraId="65287CCA" w14:textId="77777777" w:rsidR="001B21CC" w:rsidRPr="00D035A0" w:rsidRDefault="001B21CC" w:rsidP="00623D8F">
      <w:pPr>
        <w:pStyle w:val="ListParagraph"/>
        <w:numPr>
          <w:ilvl w:val="1"/>
          <w:numId w:val="34"/>
        </w:numPr>
        <w:spacing w:line="240" w:lineRule="auto"/>
        <w:ind w:left="919"/>
        <w:contextualSpacing w:val="0"/>
        <w:jc w:val="both"/>
        <w:rPr>
          <w:rFonts w:cs="Arial"/>
          <w:sz w:val="24"/>
          <w:lang w:eastAsia="en-GB"/>
        </w:rPr>
      </w:pPr>
      <w:r w:rsidRPr="00D035A0">
        <w:rPr>
          <w:rFonts w:cs="Arial"/>
          <w:sz w:val="24"/>
          <w:lang w:eastAsia="en-GB"/>
        </w:rPr>
        <w:t>Where possible and in line with Data Protection regulations, a register of users should be kept in case there is a need to track and trace.  Please follow any guidance provided by your employer or venue operator.</w:t>
      </w:r>
    </w:p>
    <w:p w14:paraId="5D482E4B" w14:textId="77777777" w:rsidR="001B21CC" w:rsidRPr="00D035A0" w:rsidRDefault="001B21CC" w:rsidP="00623D8F">
      <w:pPr>
        <w:pStyle w:val="ListParagraph"/>
        <w:numPr>
          <w:ilvl w:val="1"/>
          <w:numId w:val="34"/>
        </w:numPr>
        <w:spacing w:line="240" w:lineRule="auto"/>
        <w:ind w:left="919"/>
        <w:contextualSpacing w:val="0"/>
        <w:jc w:val="both"/>
        <w:rPr>
          <w:rFonts w:cs="Arial"/>
          <w:sz w:val="24"/>
          <w:lang w:eastAsia="en-GB"/>
        </w:rPr>
      </w:pPr>
      <w:r w:rsidRPr="00D035A0">
        <w:rPr>
          <w:rFonts w:cs="Arial"/>
          <w:sz w:val="24"/>
          <w:lang w:eastAsia="en-GB"/>
        </w:rPr>
        <w:t>Consider introducing buffer periods between sessions to stagger start times so that participants do not all arrive/leave at the same time.</w:t>
      </w:r>
    </w:p>
    <w:p w14:paraId="3524D614" w14:textId="77777777" w:rsidR="001B21CC" w:rsidRPr="00D035A0" w:rsidRDefault="001B21CC" w:rsidP="004E1891">
      <w:pPr>
        <w:pStyle w:val="ListParagraph"/>
        <w:numPr>
          <w:ilvl w:val="1"/>
          <w:numId w:val="34"/>
        </w:numPr>
        <w:spacing w:after="240" w:line="240" w:lineRule="auto"/>
        <w:ind w:left="919"/>
        <w:contextualSpacing w:val="0"/>
        <w:jc w:val="both"/>
        <w:rPr>
          <w:rFonts w:cs="Arial"/>
          <w:sz w:val="24"/>
          <w:lang w:eastAsia="en-GB"/>
        </w:rPr>
      </w:pPr>
      <w:r w:rsidRPr="00D035A0">
        <w:rPr>
          <w:rFonts w:cs="Arial"/>
          <w:sz w:val="24"/>
          <w:lang w:eastAsia="en-GB"/>
        </w:rPr>
        <w:t>Where possible use online or contactless payment options and avoid handling cash.</w:t>
      </w:r>
    </w:p>
    <w:p w14:paraId="61358725" w14:textId="77777777" w:rsidR="00722F11" w:rsidRDefault="00722F11" w:rsidP="00722F11">
      <w:pPr>
        <w:pStyle w:val="Default"/>
        <w:spacing w:after="120" w:line="288" w:lineRule="auto"/>
        <w:rPr>
          <w:b/>
          <w:color w:val="auto"/>
        </w:rPr>
      </w:pPr>
      <w:r w:rsidRPr="00722F11">
        <w:rPr>
          <w:b/>
          <w:color w:val="auto"/>
        </w:rPr>
        <w:t xml:space="preserve">The </w:t>
      </w:r>
      <w:r w:rsidR="00CC7DF3" w:rsidRPr="00722F11">
        <w:rPr>
          <w:b/>
          <w:color w:val="auto"/>
        </w:rPr>
        <w:t>Workplace Team:</w:t>
      </w:r>
    </w:p>
    <w:p w14:paraId="5D8E7406" w14:textId="77777777" w:rsidR="009C29C5" w:rsidRPr="00722F11" w:rsidRDefault="00132F30" w:rsidP="00722F11">
      <w:pPr>
        <w:pStyle w:val="Default"/>
        <w:numPr>
          <w:ilvl w:val="0"/>
          <w:numId w:val="49"/>
        </w:numPr>
        <w:spacing w:after="120" w:line="288" w:lineRule="auto"/>
        <w:rPr>
          <w:b/>
          <w:color w:val="auto"/>
        </w:rPr>
      </w:pPr>
      <w:r w:rsidRPr="00D035A0">
        <w:rPr>
          <w:color w:val="auto"/>
        </w:rPr>
        <w:t>Workers</w:t>
      </w:r>
      <w:r w:rsidR="001B7D13" w:rsidRPr="00D035A0">
        <w:rPr>
          <w:color w:val="auto"/>
        </w:rPr>
        <w:t>, venue operators and clubs must ensure that</w:t>
      </w:r>
      <w:r w:rsidRPr="00D035A0">
        <w:rPr>
          <w:color w:val="auto"/>
        </w:rPr>
        <w:t xml:space="preserve"> they follow all</w:t>
      </w:r>
      <w:r w:rsidR="001B7D13" w:rsidRPr="00D035A0">
        <w:rPr>
          <w:color w:val="auto"/>
        </w:rPr>
        <w:t xml:space="preserve"> relevant workplace guidance for contractors and staff and that existing health and safety advice is maintained and aligned. This should be detailed in </w:t>
      </w:r>
      <w:r w:rsidRPr="00D035A0">
        <w:rPr>
          <w:color w:val="auto"/>
        </w:rPr>
        <w:t>the documented</w:t>
      </w:r>
      <w:r w:rsidR="001B7D13" w:rsidRPr="00D035A0">
        <w:rPr>
          <w:color w:val="auto"/>
        </w:rPr>
        <w:t xml:space="preserve"> risk assessment. </w:t>
      </w:r>
    </w:p>
    <w:sectPr w:rsidR="009C29C5" w:rsidRPr="00722F11" w:rsidSect="00722F11">
      <w:headerReference w:type="default" r:id="rId31"/>
      <w:footerReference w:type="default" r:id="rId32"/>
      <w:footerReference w:type="first" r:id="rId33"/>
      <w:type w:val="continuous"/>
      <w:pgSz w:w="11907" w:h="16840" w:code="9"/>
      <w:pgMar w:top="993" w:right="1275" w:bottom="709" w:left="1418" w:header="709"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0B87" w14:textId="77777777" w:rsidR="000259C4" w:rsidRDefault="000259C4">
      <w:r>
        <w:separator/>
      </w:r>
    </w:p>
    <w:p w14:paraId="78280139" w14:textId="77777777" w:rsidR="000259C4" w:rsidRDefault="000259C4"/>
  </w:endnote>
  <w:endnote w:type="continuationSeparator" w:id="0">
    <w:p w14:paraId="411B049F" w14:textId="77777777" w:rsidR="000259C4" w:rsidRDefault="000259C4">
      <w:r>
        <w:continuationSeparator/>
      </w:r>
    </w:p>
    <w:p w14:paraId="448D0C65" w14:textId="77777777" w:rsidR="000259C4" w:rsidRDefault="00025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697768"/>
      <w:docPartObj>
        <w:docPartGallery w:val="Page Numbers (Bottom of Page)"/>
        <w:docPartUnique/>
      </w:docPartObj>
    </w:sdtPr>
    <w:sdtEndPr>
      <w:rPr>
        <w:noProof/>
      </w:rPr>
    </w:sdtEndPr>
    <w:sdtContent>
      <w:p w14:paraId="39414C96" w14:textId="77777777" w:rsidR="0038749B" w:rsidRDefault="003623F9">
        <w:pPr>
          <w:pStyle w:val="Footer"/>
          <w:jc w:val="right"/>
        </w:pPr>
        <w:r>
          <w:fldChar w:fldCharType="begin"/>
        </w:r>
        <w:r w:rsidR="0038749B">
          <w:instrText xml:space="preserve"> PAGE   \* MERGEFORMAT </w:instrText>
        </w:r>
        <w:r>
          <w:fldChar w:fldCharType="separate"/>
        </w:r>
        <w:r w:rsidR="0087041B">
          <w:rPr>
            <w:noProof/>
          </w:rPr>
          <w:t>4</w:t>
        </w:r>
        <w:r>
          <w:rPr>
            <w:noProof/>
          </w:rPr>
          <w:fldChar w:fldCharType="end"/>
        </w:r>
      </w:p>
    </w:sdtContent>
  </w:sdt>
  <w:p w14:paraId="1923E8D7" w14:textId="77777777" w:rsidR="0038749B" w:rsidRDefault="003874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A38D" w14:textId="4E44B14B" w:rsidR="0038749B" w:rsidRPr="00E87C37" w:rsidRDefault="00570D11" w:rsidP="006F6146">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38749B" w:rsidRPr="00B647D0">
        <w:rPr>
          <w:noProof/>
          <w:lang w:val="en-GB"/>
        </w:rPr>
        <w:t xml:space="preserve">[insert </w:t>
      </w:r>
      <w:r w:rsidR="0038749B">
        <w:rPr>
          <w:noProof/>
        </w:rPr>
        <w:t>title here]</w:t>
      </w:r>
    </w:fldSimple>
    <w:r w:rsidR="0038749B">
      <w:rPr>
        <w:lang w:val="en-GB"/>
      </w:rPr>
      <w:tab/>
    </w:r>
    <w:r w:rsidR="0038749B" w:rsidRPr="006B3131">
      <w:rPr>
        <w:lang w:val="en-GB"/>
      </w:rPr>
      <w:t xml:space="preserve">Last saved </w:t>
    </w:r>
    <w:r w:rsidR="0038749B">
      <w:rPr>
        <w:lang w:val="en-GB"/>
      </w:rPr>
      <w:t>on</w:t>
    </w:r>
    <w:r w:rsidR="003623F9">
      <w:rPr>
        <w:lang w:val="en-GB"/>
      </w:rPr>
      <w:fldChar w:fldCharType="begin"/>
    </w:r>
    <w:r w:rsidR="0038749B">
      <w:rPr>
        <w:lang w:val="en-GB"/>
      </w:rPr>
      <w:instrText xml:space="preserve"> SAVEDATE  \@ "d MMMM yyyy" </w:instrText>
    </w:r>
    <w:r w:rsidR="003623F9">
      <w:rPr>
        <w:lang w:val="en-GB"/>
      </w:rPr>
      <w:fldChar w:fldCharType="separate"/>
    </w:r>
    <w:r w:rsidR="00E85626">
      <w:rPr>
        <w:noProof/>
        <w:lang w:val="en-GB"/>
      </w:rPr>
      <w:t>31 July 2020</w:t>
    </w:r>
    <w:r w:rsidR="003623F9">
      <w:rPr>
        <w:lang w:val="en-GB"/>
      </w:rPr>
      <w:fldChar w:fldCharType="end"/>
    </w:r>
    <w:r w:rsidR="0038749B">
      <w:rPr>
        <w:lang w:val="en-GB"/>
      </w:rPr>
      <w:tab/>
    </w:r>
    <w:r w:rsidR="0038749B" w:rsidRPr="006F6146">
      <w:rPr>
        <w:lang w:val="en-GB"/>
      </w:rPr>
      <w:t xml:space="preserve">Page </w:t>
    </w:r>
    <w:r w:rsidR="003623F9" w:rsidRPr="006F6146">
      <w:rPr>
        <w:lang w:val="en-GB"/>
      </w:rPr>
      <w:fldChar w:fldCharType="begin"/>
    </w:r>
    <w:r w:rsidR="0038749B" w:rsidRPr="006F6146">
      <w:rPr>
        <w:lang w:val="en-GB"/>
      </w:rPr>
      <w:instrText xml:space="preserve"> PAGE </w:instrText>
    </w:r>
    <w:r w:rsidR="003623F9" w:rsidRPr="006F6146">
      <w:rPr>
        <w:lang w:val="en-GB"/>
      </w:rPr>
      <w:fldChar w:fldCharType="separate"/>
    </w:r>
    <w:r w:rsidR="0038749B">
      <w:rPr>
        <w:noProof/>
        <w:lang w:val="en-GB"/>
      </w:rPr>
      <w:t>1</w:t>
    </w:r>
    <w:r w:rsidR="003623F9" w:rsidRPr="006F6146">
      <w:rPr>
        <w:lang w:val="en-GB"/>
      </w:rPr>
      <w:fldChar w:fldCharType="end"/>
    </w:r>
    <w:r w:rsidR="0038749B" w:rsidRPr="006F6146">
      <w:rPr>
        <w:lang w:val="en-GB"/>
      </w:rPr>
      <w:t xml:space="preserve"> of </w:t>
    </w:r>
    <w:r w:rsidR="003623F9" w:rsidRPr="006F6146">
      <w:rPr>
        <w:lang w:val="en-GB"/>
      </w:rPr>
      <w:fldChar w:fldCharType="begin"/>
    </w:r>
    <w:r w:rsidR="0038749B" w:rsidRPr="006F6146">
      <w:rPr>
        <w:lang w:val="en-GB"/>
      </w:rPr>
      <w:instrText xml:space="preserve"> NUMPAGES </w:instrText>
    </w:r>
    <w:r w:rsidR="003623F9" w:rsidRPr="006F6146">
      <w:rPr>
        <w:lang w:val="en-GB"/>
      </w:rPr>
      <w:fldChar w:fldCharType="separate"/>
    </w:r>
    <w:r w:rsidR="0038749B">
      <w:rPr>
        <w:noProof/>
        <w:lang w:val="en-GB"/>
      </w:rPr>
      <w:t>1</w:t>
    </w:r>
    <w:r w:rsidR="003623F9" w:rsidRPr="006F6146">
      <w:rPr>
        <w:lang w:val="en-GB"/>
      </w:rPr>
      <w:fldChar w:fldCharType="end"/>
    </w:r>
    <w:r w:rsidR="0038749B">
      <w:rPr>
        <w:lang w:val="en-GB"/>
      </w:rPr>
      <w:tab/>
    </w:r>
    <w:r w:rsidR="003623F9" w:rsidRPr="00E87C37">
      <w:rPr>
        <w:rStyle w:val="PageNumber"/>
      </w:rPr>
      <w:fldChar w:fldCharType="begin"/>
    </w:r>
    <w:r w:rsidR="0038749B" w:rsidRPr="00E87C37">
      <w:rPr>
        <w:rStyle w:val="PageNumber"/>
      </w:rPr>
      <w:instrText xml:space="preserve"> PAGE </w:instrText>
    </w:r>
    <w:r w:rsidR="003623F9" w:rsidRPr="00E87C37">
      <w:rPr>
        <w:rStyle w:val="PageNumber"/>
      </w:rPr>
      <w:fldChar w:fldCharType="separate"/>
    </w:r>
    <w:r w:rsidR="0038749B">
      <w:rPr>
        <w:rStyle w:val="PageNumber"/>
        <w:noProof/>
      </w:rPr>
      <w:t>1</w:t>
    </w:r>
    <w:r w:rsidR="003623F9" w:rsidRPr="00E87C37">
      <w:rPr>
        <w:rStyle w:val="PageNumber"/>
      </w:rPr>
      <w:fldChar w:fldCharType="end"/>
    </w:r>
  </w:p>
  <w:p w14:paraId="2FE300FC" w14:textId="77777777" w:rsidR="0038749B" w:rsidRDefault="00387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F1CD" w14:textId="77777777" w:rsidR="000259C4" w:rsidRDefault="000259C4">
      <w:r>
        <w:separator/>
      </w:r>
    </w:p>
    <w:p w14:paraId="3CB033C5" w14:textId="77777777" w:rsidR="000259C4" w:rsidRDefault="000259C4"/>
  </w:footnote>
  <w:footnote w:type="continuationSeparator" w:id="0">
    <w:p w14:paraId="09021ED7" w14:textId="77777777" w:rsidR="000259C4" w:rsidRDefault="000259C4">
      <w:r>
        <w:continuationSeparator/>
      </w:r>
    </w:p>
    <w:p w14:paraId="3165DF85" w14:textId="77777777" w:rsidR="000259C4" w:rsidRDefault="00025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9B35" w14:textId="7770B454" w:rsidR="00203D07" w:rsidRDefault="006A1D83">
    <w:pPr>
      <w:pStyle w:val="Header"/>
    </w:pPr>
    <w:r>
      <w:rPr>
        <w:noProof/>
      </w:rPr>
      <w:drawing>
        <wp:anchor distT="0" distB="0" distL="114300" distR="114300" simplePos="0" relativeHeight="251658240" behindDoc="1" locked="0" layoutInCell="1" allowOverlap="1" wp14:anchorId="39C2E703" wp14:editId="7623D42C">
          <wp:simplePos x="0" y="0"/>
          <wp:positionH relativeFrom="column">
            <wp:posOffset>1416050</wp:posOffset>
          </wp:positionH>
          <wp:positionV relativeFrom="paragraph">
            <wp:posOffset>-221615</wp:posOffset>
          </wp:positionV>
          <wp:extent cx="3016699" cy="610235"/>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escotland_logo_news.png"/>
                  <pic:cNvPicPr/>
                </pic:nvPicPr>
                <pic:blipFill rotWithShape="1">
                  <a:blip r:embed="rId1">
                    <a:extLst>
                      <a:ext uri="{28A0092B-C50C-407E-A947-70E740481C1C}">
                        <a14:useLocalDpi xmlns:a14="http://schemas.microsoft.com/office/drawing/2010/main" val="0"/>
                      </a:ext>
                    </a:extLst>
                  </a:blip>
                  <a:srcRect t="27826" b="37971"/>
                  <a:stretch/>
                </pic:blipFill>
                <pic:spPr bwMode="auto">
                  <a:xfrm>
                    <a:off x="0" y="0"/>
                    <a:ext cx="3020665" cy="611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AAE80" w14:textId="7AA53072" w:rsidR="0038749B" w:rsidRDefault="0038749B" w:rsidP="0038749B">
    <w:pPr>
      <w:pStyle w:val="Header"/>
      <w:tabs>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D7321A"/>
    <w:multiLevelType w:val="multilevel"/>
    <w:tmpl w:val="AD3093A2"/>
    <w:lvl w:ilvl="0">
      <w:start w:val="6"/>
      <w:numFmt w:val="decimal"/>
      <w:lvlText w:val="%1"/>
      <w:lvlJc w:val="left"/>
      <w:pPr>
        <w:ind w:left="360" w:hanging="360"/>
      </w:pPr>
      <w:rPr>
        <w:rFonts w:hint="default"/>
        <w:color w:val="000000"/>
      </w:rPr>
    </w:lvl>
    <w:lvl w:ilvl="1">
      <w:start w:val="2"/>
      <w:numFmt w:val="decimal"/>
      <w:lvlText w:val="%1.%2"/>
      <w:lvlJc w:val="left"/>
      <w:pPr>
        <w:ind w:left="785" w:hanging="36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040E4CF0"/>
    <w:multiLevelType w:val="hybridMultilevel"/>
    <w:tmpl w:val="AC9C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050662D7"/>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FB25D1"/>
    <w:multiLevelType w:val="hybridMultilevel"/>
    <w:tmpl w:val="0318F1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080433E6"/>
    <w:multiLevelType w:val="hybridMultilevel"/>
    <w:tmpl w:val="959882D0"/>
    <w:lvl w:ilvl="0" w:tplc="64F0D22C">
      <w:start w:val="3"/>
      <w:numFmt w:val="bullet"/>
      <w:lvlText w:val=""/>
      <w:lvlJc w:val="left"/>
      <w:pPr>
        <w:ind w:left="360" w:hanging="360"/>
      </w:pPr>
      <w:rPr>
        <w:rFonts w:ascii="Wingdings" w:eastAsia="Calibri"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0B167284"/>
    <w:multiLevelType w:val="multilevel"/>
    <w:tmpl w:val="E25433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E62B57"/>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7E4559"/>
    <w:multiLevelType w:val="hybridMultilevel"/>
    <w:tmpl w:val="26947FE8"/>
    <w:lvl w:ilvl="0" w:tplc="6E72A2A2">
      <w:start w:val="1"/>
      <w:numFmt w:val="decimal"/>
      <w:lvlText w:val="%1."/>
      <w:lvlJc w:val="left"/>
      <w:pPr>
        <w:ind w:left="501" w:hanging="360"/>
      </w:pPr>
      <w:rPr>
        <w:rFonts w:hint="default"/>
        <w:b w:val="0"/>
        <w:bCs w:val="0"/>
        <w:color w:val="auto"/>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DEE634A"/>
    <w:multiLevelType w:val="multilevel"/>
    <w:tmpl w:val="39CA6294"/>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332376"/>
    <w:multiLevelType w:val="multilevel"/>
    <w:tmpl w:val="527851A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912477"/>
    <w:multiLevelType w:val="multilevel"/>
    <w:tmpl w:val="49521DD2"/>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F2062E"/>
    <w:multiLevelType w:val="multilevel"/>
    <w:tmpl w:val="8FD44F2E"/>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62B0B79"/>
    <w:multiLevelType w:val="hybridMultilevel"/>
    <w:tmpl w:val="56DE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0C60BF"/>
    <w:multiLevelType w:val="hybridMultilevel"/>
    <w:tmpl w:val="809AF09A"/>
    <w:lvl w:ilvl="0" w:tplc="08090001">
      <w:start w:val="1"/>
      <w:numFmt w:val="bullet"/>
      <w:lvlText w:val=""/>
      <w:lvlJc w:val="left"/>
      <w:pPr>
        <w:ind w:left="3057" w:hanging="360"/>
      </w:pPr>
      <w:rPr>
        <w:rFonts w:ascii="Symbol" w:hAnsi="Symbol" w:hint="default"/>
      </w:rPr>
    </w:lvl>
    <w:lvl w:ilvl="1" w:tplc="08090003" w:tentative="1">
      <w:start w:val="1"/>
      <w:numFmt w:val="bullet"/>
      <w:lvlText w:val="o"/>
      <w:lvlJc w:val="left"/>
      <w:pPr>
        <w:ind w:left="3777" w:hanging="360"/>
      </w:pPr>
      <w:rPr>
        <w:rFonts w:ascii="Courier New" w:hAnsi="Courier New" w:cs="Courier New" w:hint="default"/>
      </w:rPr>
    </w:lvl>
    <w:lvl w:ilvl="2" w:tplc="08090005" w:tentative="1">
      <w:start w:val="1"/>
      <w:numFmt w:val="bullet"/>
      <w:lvlText w:val=""/>
      <w:lvlJc w:val="left"/>
      <w:pPr>
        <w:ind w:left="4497" w:hanging="360"/>
      </w:pPr>
      <w:rPr>
        <w:rFonts w:ascii="Wingdings" w:hAnsi="Wingdings" w:hint="default"/>
      </w:rPr>
    </w:lvl>
    <w:lvl w:ilvl="3" w:tplc="08090001" w:tentative="1">
      <w:start w:val="1"/>
      <w:numFmt w:val="bullet"/>
      <w:lvlText w:val=""/>
      <w:lvlJc w:val="left"/>
      <w:pPr>
        <w:ind w:left="5217" w:hanging="360"/>
      </w:pPr>
      <w:rPr>
        <w:rFonts w:ascii="Symbol" w:hAnsi="Symbol" w:hint="default"/>
      </w:rPr>
    </w:lvl>
    <w:lvl w:ilvl="4" w:tplc="08090003" w:tentative="1">
      <w:start w:val="1"/>
      <w:numFmt w:val="bullet"/>
      <w:lvlText w:val="o"/>
      <w:lvlJc w:val="left"/>
      <w:pPr>
        <w:ind w:left="5937" w:hanging="360"/>
      </w:pPr>
      <w:rPr>
        <w:rFonts w:ascii="Courier New" w:hAnsi="Courier New" w:cs="Courier New" w:hint="default"/>
      </w:rPr>
    </w:lvl>
    <w:lvl w:ilvl="5" w:tplc="08090005" w:tentative="1">
      <w:start w:val="1"/>
      <w:numFmt w:val="bullet"/>
      <w:lvlText w:val=""/>
      <w:lvlJc w:val="left"/>
      <w:pPr>
        <w:ind w:left="6657" w:hanging="360"/>
      </w:pPr>
      <w:rPr>
        <w:rFonts w:ascii="Wingdings" w:hAnsi="Wingdings" w:hint="default"/>
      </w:rPr>
    </w:lvl>
    <w:lvl w:ilvl="6" w:tplc="08090001" w:tentative="1">
      <w:start w:val="1"/>
      <w:numFmt w:val="bullet"/>
      <w:lvlText w:val=""/>
      <w:lvlJc w:val="left"/>
      <w:pPr>
        <w:ind w:left="7377" w:hanging="360"/>
      </w:pPr>
      <w:rPr>
        <w:rFonts w:ascii="Symbol" w:hAnsi="Symbol" w:hint="default"/>
      </w:rPr>
    </w:lvl>
    <w:lvl w:ilvl="7" w:tplc="08090003" w:tentative="1">
      <w:start w:val="1"/>
      <w:numFmt w:val="bullet"/>
      <w:lvlText w:val="o"/>
      <w:lvlJc w:val="left"/>
      <w:pPr>
        <w:ind w:left="8097" w:hanging="360"/>
      </w:pPr>
      <w:rPr>
        <w:rFonts w:ascii="Courier New" w:hAnsi="Courier New" w:cs="Courier New" w:hint="default"/>
      </w:rPr>
    </w:lvl>
    <w:lvl w:ilvl="8" w:tplc="08090005" w:tentative="1">
      <w:start w:val="1"/>
      <w:numFmt w:val="bullet"/>
      <w:lvlText w:val=""/>
      <w:lvlJc w:val="left"/>
      <w:pPr>
        <w:ind w:left="8817" w:hanging="360"/>
      </w:pPr>
      <w:rPr>
        <w:rFonts w:ascii="Wingdings" w:hAnsi="Wingdings" w:hint="default"/>
      </w:rPr>
    </w:lvl>
  </w:abstractNum>
  <w:abstractNum w:abstractNumId="28" w15:restartNumberingAfterBreak="0">
    <w:nsid w:val="2CC12A2F"/>
    <w:multiLevelType w:val="multilevel"/>
    <w:tmpl w:val="C95A0360"/>
    <w:lvl w:ilvl="0">
      <w:start w:val="1"/>
      <w:numFmt w:val="decimal"/>
      <w:lvlText w:val="%1."/>
      <w:lvlJc w:val="left"/>
      <w:pPr>
        <w:ind w:left="720" w:hanging="360"/>
      </w:pPr>
      <w:rPr>
        <w:rFonts w:ascii="Arial" w:eastAsiaTheme="minorHAnsi" w:hAnsi="Arial" w:cs="Arial"/>
        <w:strike w:val="0"/>
        <w:color w:val="auto"/>
        <w:sz w:val="24"/>
        <w:szCs w:val="24"/>
      </w:rPr>
    </w:lvl>
    <w:lvl w:ilvl="1">
      <w:start w:val="1"/>
      <w:numFmt w:val="decimal"/>
      <w:isLgl/>
      <w:lvlText w:val="%1.%2"/>
      <w:lvlJc w:val="left"/>
      <w:pPr>
        <w:ind w:left="1185" w:hanging="465"/>
      </w:pPr>
      <w:rPr>
        <w:rFonts w:ascii="Arial" w:hAnsi="Arial" w:cs="Arial"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DAC5B52"/>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DA7AA9"/>
    <w:multiLevelType w:val="multilevel"/>
    <w:tmpl w:val="D654FF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101912"/>
    <w:multiLevelType w:val="multilevel"/>
    <w:tmpl w:val="1F125E86"/>
    <w:lvl w:ilvl="0">
      <w:start w:val="1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74466F5"/>
    <w:multiLevelType w:val="hybridMultilevel"/>
    <w:tmpl w:val="A470F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3C2817A4"/>
    <w:multiLevelType w:val="hybridMultilevel"/>
    <w:tmpl w:val="5A389A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3DBC2541"/>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54B0824"/>
    <w:multiLevelType w:val="multilevel"/>
    <w:tmpl w:val="D69005F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7772D0"/>
    <w:multiLevelType w:val="hybridMultilevel"/>
    <w:tmpl w:val="F28A2F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4CF4686D"/>
    <w:multiLevelType w:val="hybridMultilevel"/>
    <w:tmpl w:val="06FA1A9C"/>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197AC6"/>
    <w:multiLevelType w:val="multilevel"/>
    <w:tmpl w:val="895CF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360FFA"/>
    <w:multiLevelType w:val="multilevel"/>
    <w:tmpl w:val="38625E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54383844"/>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8925B2"/>
    <w:multiLevelType w:val="multilevel"/>
    <w:tmpl w:val="B88E938C"/>
    <w:lvl w:ilvl="0">
      <w:start w:val="10"/>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7313184"/>
    <w:multiLevelType w:val="multilevel"/>
    <w:tmpl w:val="9F342246"/>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43" w15:restartNumberingAfterBreak="0">
    <w:nsid w:val="5A924E12"/>
    <w:multiLevelType w:val="hybridMultilevel"/>
    <w:tmpl w:val="9B50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9E0A46"/>
    <w:multiLevelType w:val="multilevel"/>
    <w:tmpl w:val="92CC48B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6CA83FCF"/>
    <w:multiLevelType w:val="multilevel"/>
    <w:tmpl w:val="6C8A815A"/>
    <w:lvl w:ilvl="0">
      <w:start w:val="7"/>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967062"/>
    <w:multiLevelType w:val="multilevel"/>
    <w:tmpl w:val="7A381A46"/>
    <w:lvl w:ilvl="0">
      <w:start w:val="7"/>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688241F"/>
    <w:multiLevelType w:val="multilevel"/>
    <w:tmpl w:val="003670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26"/>
  </w:num>
  <w:num w:numId="13">
    <w:abstractNumId w:val="24"/>
  </w:num>
  <w:num w:numId="14">
    <w:abstractNumId w:val="10"/>
  </w:num>
  <w:num w:numId="15">
    <w:abstractNumId w:val="37"/>
  </w:num>
  <w:num w:numId="16">
    <w:abstractNumId w:val="19"/>
  </w:num>
  <w:num w:numId="17">
    <w:abstractNumId w:val="46"/>
  </w:num>
  <w:num w:numId="18">
    <w:abstractNumId w:val="41"/>
  </w:num>
  <w:num w:numId="19">
    <w:abstractNumId w:val="43"/>
  </w:num>
  <w:num w:numId="20">
    <w:abstractNumId w:val="38"/>
  </w:num>
  <w:num w:numId="21">
    <w:abstractNumId w:val="30"/>
  </w:num>
  <w:num w:numId="22">
    <w:abstractNumId w:val="17"/>
  </w:num>
  <w:num w:numId="23">
    <w:abstractNumId w:val="31"/>
  </w:num>
  <w:num w:numId="24">
    <w:abstractNumId w:val="23"/>
  </w:num>
  <w:num w:numId="25">
    <w:abstractNumId w:val="16"/>
  </w:num>
  <w:num w:numId="26">
    <w:abstractNumId w:val="39"/>
  </w:num>
  <w:num w:numId="27">
    <w:abstractNumId w:val="21"/>
  </w:num>
  <w:num w:numId="28">
    <w:abstractNumId w:val="14"/>
  </w:num>
  <w:num w:numId="29">
    <w:abstractNumId w:val="22"/>
  </w:num>
  <w:num w:numId="30">
    <w:abstractNumId w:val="29"/>
  </w:num>
  <w:num w:numId="31">
    <w:abstractNumId w:val="44"/>
  </w:num>
  <w:num w:numId="32">
    <w:abstractNumId w:val="40"/>
  </w:num>
  <w:num w:numId="33">
    <w:abstractNumId w:val="18"/>
  </w:num>
  <w:num w:numId="34">
    <w:abstractNumId w:val="34"/>
  </w:num>
  <w:num w:numId="35">
    <w:abstractNumId w:val="28"/>
  </w:num>
  <w:num w:numId="36">
    <w:abstractNumId w:val="20"/>
  </w:num>
  <w:num w:numId="37">
    <w:abstractNumId w:val="12"/>
  </w:num>
  <w:num w:numId="38">
    <w:abstractNumId w:val="13"/>
  </w:num>
  <w:num w:numId="39">
    <w:abstractNumId w:val="48"/>
  </w:num>
  <w:num w:numId="40">
    <w:abstractNumId w:val="27"/>
  </w:num>
  <w:num w:numId="41">
    <w:abstractNumId w:val="47"/>
  </w:num>
  <w:num w:numId="42">
    <w:abstractNumId w:val="35"/>
  </w:num>
  <w:num w:numId="43">
    <w:abstractNumId w:val="36"/>
  </w:num>
  <w:num w:numId="44">
    <w:abstractNumId w:val="15"/>
  </w:num>
  <w:num w:numId="45">
    <w:abstractNumId w:val="33"/>
  </w:num>
  <w:num w:numId="46">
    <w:abstractNumId w:val="32"/>
  </w:num>
  <w:num w:numId="47">
    <w:abstractNumId w:val="11"/>
  </w:num>
  <w:num w:numId="48">
    <w:abstractNumId w:val="42"/>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D0"/>
    <w:rsid w:val="00004E40"/>
    <w:rsid w:val="00012DAC"/>
    <w:rsid w:val="00020A69"/>
    <w:rsid w:val="000259C4"/>
    <w:rsid w:val="000341FD"/>
    <w:rsid w:val="000373D4"/>
    <w:rsid w:val="00041F03"/>
    <w:rsid w:val="000476E6"/>
    <w:rsid w:val="00047CA3"/>
    <w:rsid w:val="00051804"/>
    <w:rsid w:val="00057D9D"/>
    <w:rsid w:val="00060CB5"/>
    <w:rsid w:val="00066A5C"/>
    <w:rsid w:val="00067D94"/>
    <w:rsid w:val="0008269D"/>
    <w:rsid w:val="0009011C"/>
    <w:rsid w:val="000912F7"/>
    <w:rsid w:val="00095AF4"/>
    <w:rsid w:val="000978C2"/>
    <w:rsid w:val="000A1372"/>
    <w:rsid w:val="000C0C76"/>
    <w:rsid w:val="000C1AA8"/>
    <w:rsid w:val="000C2B4C"/>
    <w:rsid w:val="000D5EBD"/>
    <w:rsid w:val="000E1CCA"/>
    <w:rsid w:val="000F4C0F"/>
    <w:rsid w:val="0010229F"/>
    <w:rsid w:val="00102C3B"/>
    <w:rsid w:val="001106BF"/>
    <w:rsid w:val="00110AF9"/>
    <w:rsid w:val="0011255F"/>
    <w:rsid w:val="00130492"/>
    <w:rsid w:val="00132F30"/>
    <w:rsid w:val="00152112"/>
    <w:rsid w:val="0015568E"/>
    <w:rsid w:val="00171BFB"/>
    <w:rsid w:val="00172D88"/>
    <w:rsid w:val="0017496F"/>
    <w:rsid w:val="00187556"/>
    <w:rsid w:val="0019032E"/>
    <w:rsid w:val="00193E8B"/>
    <w:rsid w:val="001960F8"/>
    <w:rsid w:val="001A5401"/>
    <w:rsid w:val="001A7891"/>
    <w:rsid w:val="001B1098"/>
    <w:rsid w:val="001B21CC"/>
    <w:rsid w:val="001B4F7E"/>
    <w:rsid w:val="001B7D13"/>
    <w:rsid w:val="001C18C2"/>
    <w:rsid w:val="001C3CC0"/>
    <w:rsid w:val="001C7139"/>
    <w:rsid w:val="001D4018"/>
    <w:rsid w:val="001F2FE1"/>
    <w:rsid w:val="001F3AD2"/>
    <w:rsid w:val="001F58C4"/>
    <w:rsid w:val="002009B0"/>
    <w:rsid w:val="00202070"/>
    <w:rsid w:val="00203D07"/>
    <w:rsid w:val="00210E21"/>
    <w:rsid w:val="00212BCA"/>
    <w:rsid w:val="00222E84"/>
    <w:rsid w:val="00223DD7"/>
    <w:rsid w:val="0023673A"/>
    <w:rsid w:val="00237FDE"/>
    <w:rsid w:val="002430C2"/>
    <w:rsid w:val="00251C64"/>
    <w:rsid w:val="00251FE4"/>
    <w:rsid w:val="002538FB"/>
    <w:rsid w:val="0025512D"/>
    <w:rsid w:val="002574DB"/>
    <w:rsid w:val="002577CD"/>
    <w:rsid w:val="002614D1"/>
    <w:rsid w:val="00282396"/>
    <w:rsid w:val="002953CE"/>
    <w:rsid w:val="00297042"/>
    <w:rsid w:val="0029788A"/>
    <w:rsid w:val="002A1F85"/>
    <w:rsid w:val="002B176A"/>
    <w:rsid w:val="002B2858"/>
    <w:rsid w:val="002C1AB4"/>
    <w:rsid w:val="002C7D60"/>
    <w:rsid w:val="002D4946"/>
    <w:rsid w:val="002D7BBA"/>
    <w:rsid w:val="002E5AAD"/>
    <w:rsid w:val="002F1A33"/>
    <w:rsid w:val="002F43A2"/>
    <w:rsid w:val="003136B5"/>
    <w:rsid w:val="00314D9A"/>
    <w:rsid w:val="003154E0"/>
    <w:rsid w:val="00322728"/>
    <w:rsid w:val="003238A9"/>
    <w:rsid w:val="00326CE1"/>
    <w:rsid w:val="0032782B"/>
    <w:rsid w:val="00346A5F"/>
    <w:rsid w:val="00346CE0"/>
    <w:rsid w:val="00350A66"/>
    <w:rsid w:val="00356898"/>
    <w:rsid w:val="003623F9"/>
    <w:rsid w:val="003624D3"/>
    <w:rsid w:val="0038749B"/>
    <w:rsid w:val="003975B2"/>
    <w:rsid w:val="00397E03"/>
    <w:rsid w:val="003A1E61"/>
    <w:rsid w:val="003A6142"/>
    <w:rsid w:val="003B1CA5"/>
    <w:rsid w:val="003C2801"/>
    <w:rsid w:val="003C52ED"/>
    <w:rsid w:val="003D0007"/>
    <w:rsid w:val="003D0811"/>
    <w:rsid w:val="003D6AEE"/>
    <w:rsid w:val="003E507F"/>
    <w:rsid w:val="003E7216"/>
    <w:rsid w:val="00407103"/>
    <w:rsid w:val="00411350"/>
    <w:rsid w:val="00412D08"/>
    <w:rsid w:val="004130B7"/>
    <w:rsid w:val="00417CC2"/>
    <w:rsid w:val="00433AEF"/>
    <w:rsid w:val="00445C78"/>
    <w:rsid w:val="00446816"/>
    <w:rsid w:val="004677F7"/>
    <w:rsid w:val="00485A6E"/>
    <w:rsid w:val="004870AC"/>
    <w:rsid w:val="00492373"/>
    <w:rsid w:val="004A1DDE"/>
    <w:rsid w:val="004B3F2B"/>
    <w:rsid w:val="004D6B1E"/>
    <w:rsid w:val="004E1891"/>
    <w:rsid w:val="004F0E2C"/>
    <w:rsid w:val="004F4038"/>
    <w:rsid w:val="00503838"/>
    <w:rsid w:val="00511872"/>
    <w:rsid w:val="00515849"/>
    <w:rsid w:val="00515B95"/>
    <w:rsid w:val="00521177"/>
    <w:rsid w:val="00521614"/>
    <w:rsid w:val="00537ACA"/>
    <w:rsid w:val="00550187"/>
    <w:rsid w:val="00560ABA"/>
    <w:rsid w:val="00570C5E"/>
    <w:rsid w:val="00570D11"/>
    <w:rsid w:val="00571471"/>
    <w:rsid w:val="00583360"/>
    <w:rsid w:val="00587392"/>
    <w:rsid w:val="00596A7B"/>
    <w:rsid w:val="005A3939"/>
    <w:rsid w:val="005A79B3"/>
    <w:rsid w:val="005A7E1B"/>
    <w:rsid w:val="005B0ADC"/>
    <w:rsid w:val="005B6378"/>
    <w:rsid w:val="005C0B4F"/>
    <w:rsid w:val="005C63AE"/>
    <w:rsid w:val="005D3C12"/>
    <w:rsid w:val="005E078D"/>
    <w:rsid w:val="005E50E9"/>
    <w:rsid w:val="005E63EA"/>
    <w:rsid w:val="005F01F8"/>
    <w:rsid w:val="005F14E2"/>
    <w:rsid w:val="005F2BC3"/>
    <w:rsid w:val="005F2CE7"/>
    <w:rsid w:val="005F3E66"/>
    <w:rsid w:val="005F5F89"/>
    <w:rsid w:val="0060695F"/>
    <w:rsid w:val="00613CBC"/>
    <w:rsid w:val="00623D8F"/>
    <w:rsid w:val="00637EEF"/>
    <w:rsid w:val="00651CD7"/>
    <w:rsid w:val="00653AA7"/>
    <w:rsid w:val="0066267E"/>
    <w:rsid w:val="00675E99"/>
    <w:rsid w:val="00685377"/>
    <w:rsid w:val="006A189C"/>
    <w:rsid w:val="006A1D83"/>
    <w:rsid w:val="006A3E27"/>
    <w:rsid w:val="006A4B9C"/>
    <w:rsid w:val="006A7554"/>
    <w:rsid w:val="006B3131"/>
    <w:rsid w:val="006C1C9B"/>
    <w:rsid w:val="006F6146"/>
    <w:rsid w:val="00706348"/>
    <w:rsid w:val="00722F11"/>
    <w:rsid w:val="00726FDA"/>
    <w:rsid w:val="00736828"/>
    <w:rsid w:val="00736FB5"/>
    <w:rsid w:val="0073766E"/>
    <w:rsid w:val="00743386"/>
    <w:rsid w:val="00743FF5"/>
    <w:rsid w:val="00754817"/>
    <w:rsid w:val="00756938"/>
    <w:rsid w:val="00757BCE"/>
    <w:rsid w:val="00761C50"/>
    <w:rsid w:val="00766AF0"/>
    <w:rsid w:val="00767D6C"/>
    <w:rsid w:val="007805D2"/>
    <w:rsid w:val="007822AE"/>
    <w:rsid w:val="00786496"/>
    <w:rsid w:val="0079485A"/>
    <w:rsid w:val="00795C86"/>
    <w:rsid w:val="007A16EC"/>
    <w:rsid w:val="007C003B"/>
    <w:rsid w:val="007C54CF"/>
    <w:rsid w:val="007C63DB"/>
    <w:rsid w:val="007C68CF"/>
    <w:rsid w:val="007C6D40"/>
    <w:rsid w:val="007E391D"/>
    <w:rsid w:val="007F2CEE"/>
    <w:rsid w:val="007F59D3"/>
    <w:rsid w:val="00804169"/>
    <w:rsid w:val="00804A94"/>
    <w:rsid w:val="00810975"/>
    <w:rsid w:val="00821017"/>
    <w:rsid w:val="008220FB"/>
    <w:rsid w:val="0082487A"/>
    <w:rsid w:val="00830673"/>
    <w:rsid w:val="00846205"/>
    <w:rsid w:val="00853813"/>
    <w:rsid w:val="0087041B"/>
    <w:rsid w:val="0088501E"/>
    <w:rsid w:val="00885933"/>
    <w:rsid w:val="00887C0C"/>
    <w:rsid w:val="008A68B9"/>
    <w:rsid w:val="008A777D"/>
    <w:rsid w:val="008C4B9A"/>
    <w:rsid w:val="008D1359"/>
    <w:rsid w:val="008D340A"/>
    <w:rsid w:val="008D494B"/>
    <w:rsid w:val="008D716A"/>
    <w:rsid w:val="008E03F5"/>
    <w:rsid w:val="008F3143"/>
    <w:rsid w:val="0090019F"/>
    <w:rsid w:val="0091120F"/>
    <w:rsid w:val="00911DCE"/>
    <w:rsid w:val="00916D7D"/>
    <w:rsid w:val="009210E5"/>
    <w:rsid w:val="0094294D"/>
    <w:rsid w:val="0094549A"/>
    <w:rsid w:val="00974C62"/>
    <w:rsid w:val="00992077"/>
    <w:rsid w:val="009945BE"/>
    <w:rsid w:val="009A296F"/>
    <w:rsid w:val="009C29C5"/>
    <w:rsid w:val="009C7059"/>
    <w:rsid w:val="009C7A44"/>
    <w:rsid w:val="009D3C23"/>
    <w:rsid w:val="009F4385"/>
    <w:rsid w:val="009F501B"/>
    <w:rsid w:val="009F7872"/>
    <w:rsid w:val="00A0161B"/>
    <w:rsid w:val="00A01E62"/>
    <w:rsid w:val="00A07225"/>
    <w:rsid w:val="00A23C90"/>
    <w:rsid w:val="00A23E8D"/>
    <w:rsid w:val="00A2696F"/>
    <w:rsid w:val="00A34EC7"/>
    <w:rsid w:val="00A36A9F"/>
    <w:rsid w:val="00A549AA"/>
    <w:rsid w:val="00A57CB5"/>
    <w:rsid w:val="00A61C71"/>
    <w:rsid w:val="00A74578"/>
    <w:rsid w:val="00A801F1"/>
    <w:rsid w:val="00A80FD7"/>
    <w:rsid w:val="00A81C50"/>
    <w:rsid w:val="00A840E3"/>
    <w:rsid w:val="00A92DEA"/>
    <w:rsid w:val="00A958FB"/>
    <w:rsid w:val="00A97E9E"/>
    <w:rsid w:val="00AA0B58"/>
    <w:rsid w:val="00AA4AA0"/>
    <w:rsid w:val="00AA6996"/>
    <w:rsid w:val="00AB001D"/>
    <w:rsid w:val="00AB087B"/>
    <w:rsid w:val="00AB13FE"/>
    <w:rsid w:val="00AB323C"/>
    <w:rsid w:val="00AB48A4"/>
    <w:rsid w:val="00AB52DE"/>
    <w:rsid w:val="00AB6D8E"/>
    <w:rsid w:val="00AC0C63"/>
    <w:rsid w:val="00AC3332"/>
    <w:rsid w:val="00AD3DAB"/>
    <w:rsid w:val="00AE5C11"/>
    <w:rsid w:val="00AF3566"/>
    <w:rsid w:val="00AF3F40"/>
    <w:rsid w:val="00B1403B"/>
    <w:rsid w:val="00B21736"/>
    <w:rsid w:val="00B33219"/>
    <w:rsid w:val="00B338A4"/>
    <w:rsid w:val="00B35C42"/>
    <w:rsid w:val="00B374C6"/>
    <w:rsid w:val="00B4463C"/>
    <w:rsid w:val="00B5395F"/>
    <w:rsid w:val="00B616AE"/>
    <w:rsid w:val="00B647D0"/>
    <w:rsid w:val="00B66499"/>
    <w:rsid w:val="00B72133"/>
    <w:rsid w:val="00B85737"/>
    <w:rsid w:val="00B866E3"/>
    <w:rsid w:val="00B87F3C"/>
    <w:rsid w:val="00B938F8"/>
    <w:rsid w:val="00B95600"/>
    <w:rsid w:val="00BA0C9A"/>
    <w:rsid w:val="00BA591D"/>
    <w:rsid w:val="00BA5F43"/>
    <w:rsid w:val="00BA7AD9"/>
    <w:rsid w:val="00BB32B5"/>
    <w:rsid w:val="00BB4FA0"/>
    <w:rsid w:val="00BC3FE5"/>
    <w:rsid w:val="00BD2B81"/>
    <w:rsid w:val="00BD3CAA"/>
    <w:rsid w:val="00BE3415"/>
    <w:rsid w:val="00BF0356"/>
    <w:rsid w:val="00C00D3C"/>
    <w:rsid w:val="00C01A9A"/>
    <w:rsid w:val="00C0645D"/>
    <w:rsid w:val="00C321F5"/>
    <w:rsid w:val="00C4144A"/>
    <w:rsid w:val="00C42F54"/>
    <w:rsid w:val="00C4439D"/>
    <w:rsid w:val="00C67290"/>
    <w:rsid w:val="00C81EAE"/>
    <w:rsid w:val="00C96A69"/>
    <w:rsid w:val="00CA2139"/>
    <w:rsid w:val="00CB2115"/>
    <w:rsid w:val="00CB55AB"/>
    <w:rsid w:val="00CC35D4"/>
    <w:rsid w:val="00CC6BB6"/>
    <w:rsid w:val="00CC7DF3"/>
    <w:rsid w:val="00CE104F"/>
    <w:rsid w:val="00CF0D89"/>
    <w:rsid w:val="00CF2D97"/>
    <w:rsid w:val="00D035A0"/>
    <w:rsid w:val="00D05CDA"/>
    <w:rsid w:val="00D072E4"/>
    <w:rsid w:val="00D07E2C"/>
    <w:rsid w:val="00D10174"/>
    <w:rsid w:val="00D26E33"/>
    <w:rsid w:val="00D34DDD"/>
    <w:rsid w:val="00D378CD"/>
    <w:rsid w:val="00D45673"/>
    <w:rsid w:val="00D4719E"/>
    <w:rsid w:val="00D538BB"/>
    <w:rsid w:val="00D61E94"/>
    <w:rsid w:val="00D72134"/>
    <w:rsid w:val="00D729FE"/>
    <w:rsid w:val="00D72AF9"/>
    <w:rsid w:val="00D77A33"/>
    <w:rsid w:val="00D81B28"/>
    <w:rsid w:val="00D8459F"/>
    <w:rsid w:val="00D84FA3"/>
    <w:rsid w:val="00D863F7"/>
    <w:rsid w:val="00D93BD0"/>
    <w:rsid w:val="00D94530"/>
    <w:rsid w:val="00DA5D97"/>
    <w:rsid w:val="00DB400D"/>
    <w:rsid w:val="00DB7C92"/>
    <w:rsid w:val="00DC0E29"/>
    <w:rsid w:val="00DC6711"/>
    <w:rsid w:val="00DD120E"/>
    <w:rsid w:val="00DD2B9B"/>
    <w:rsid w:val="00DD3248"/>
    <w:rsid w:val="00DE2C43"/>
    <w:rsid w:val="00DF6268"/>
    <w:rsid w:val="00E024EC"/>
    <w:rsid w:val="00E16D1A"/>
    <w:rsid w:val="00E20C16"/>
    <w:rsid w:val="00E454D6"/>
    <w:rsid w:val="00E54049"/>
    <w:rsid w:val="00E5673A"/>
    <w:rsid w:val="00E5741F"/>
    <w:rsid w:val="00E66C9A"/>
    <w:rsid w:val="00E83260"/>
    <w:rsid w:val="00E83697"/>
    <w:rsid w:val="00E853AC"/>
    <w:rsid w:val="00E85626"/>
    <w:rsid w:val="00E87C37"/>
    <w:rsid w:val="00E92F5A"/>
    <w:rsid w:val="00E934B1"/>
    <w:rsid w:val="00EA030B"/>
    <w:rsid w:val="00EB2118"/>
    <w:rsid w:val="00EB28B9"/>
    <w:rsid w:val="00EC13BC"/>
    <w:rsid w:val="00EC1FCA"/>
    <w:rsid w:val="00EC5AD4"/>
    <w:rsid w:val="00ED13D3"/>
    <w:rsid w:val="00ED4963"/>
    <w:rsid w:val="00EE39D3"/>
    <w:rsid w:val="00EE6228"/>
    <w:rsid w:val="00EF789E"/>
    <w:rsid w:val="00F00164"/>
    <w:rsid w:val="00F102E3"/>
    <w:rsid w:val="00F10670"/>
    <w:rsid w:val="00F23085"/>
    <w:rsid w:val="00F35618"/>
    <w:rsid w:val="00F35C61"/>
    <w:rsid w:val="00F4199D"/>
    <w:rsid w:val="00F576D4"/>
    <w:rsid w:val="00F578DD"/>
    <w:rsid w:val="00F61C8F"/>
    <w:rsid w:val="00F61F72"/>
    <w:rsid w:val="00F6532D"/>
    <w:rsid w:val="00F71A45"/>
    <w:rsid w:val="00F73D5C"/>
    <w:rsid w:val="00F76BB6"/>
    <w:rsid w:val="00FC08E3"/>
    <w:rsid w:val="00FC543D"/>
    <w:rsid w:val="00FE2922"/>
    <w:rsid w:val="00FF16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CFE14"/>
  <w15:docId w15:val="{E065EB19-74B9-5049-A08F-5CE612E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link w:val="HeaderChar"/>
    <w:uiPriority w:val="99"/>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uiPriority w:val="99"/>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customStyle="1" w:styleId="Onlyuseindocheader-categorystyle">
    <w:name w:val="Only use in doc header - category style"/>
    <w:qFormat/>
    <w:rsid w:val="005F2BC3"/>
    <w:rPr>
      <w:rFonts w:ascii="Arial" w:hAnsi="Arial"/>
      <w:b/>
      <w:noProof/>
      <w:color w:val="FF0000"/>
      <w:sz w:val="22"/>
      <w:szCs w:val="22"/>
    </w:rPr>
  </w:style>
  <w:style w:type="paragraph" w:customStyle="1" w:styleId="Onlyuseindocheader-subtitleifneeded">
    <w:name w:val="Only use in doc header  - subtitle if needed"/>
    <w:link w:val="Onlyuseindocheader-subtitleifneededChar"/>
    <w:qFormat/>
    <w:rsid w:val="005F2BC3"/>
    <w:rPr>
      <w:rFonts w:ascii="Arial" w:hAnsi="Arial"/>
      <w:b/>
      <w:sz w:val="26"/>
      <w:szCs w:val="26"/>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customStyle="1" w:styleId="List-numbers">
    <w:name w:val="List - numbers"/>
    <w:basedOn w:val="Bulletedlist"/>
    <w:link w:val="List-numbers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List-numbersChar">
    <w:name w:val="List - numbers Char"/>
    <w:basedOn w:val="BulletedlistChar"/>
    <w:link w:val="List-numbers"/>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List-bullets">
    <w:name w:val="List - bullets"/>
    <w:basedOn w:val="Bulletedlist"/>
    <w:link w:val="List-bulletsChar"/>
    <w:qFormat/>
    <w:rsid w:val="005F2BC3"/>
  </w:style>
  <w:style w:type="character" w:customStyle="1" w:styleId="List-bulletsChar">
    <w:name w:val="List - bullets Char"/>
    <w:basedOn w:val="BulletedlistChar"/>
    <w:link w:val="List-bullets"/>
    <w:rsid w:val="005F2BC3"/>
    <w:rPr>
      <w:rFonts w:ascii="Arial" w:hAnsi="Arial"/>
      <w:sz w:val="22"/>
      <w:szCs w:val="24"/>
      <w:lang w:val="en-US"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A81C50"/>
    <w:pPr>
      <w:ind w:left="720"/>
      <w:contextualSpacing/>
    </w:pPr>
  </w:style>
  <w:style w:type="character" w:customStyle="1" w:styleId="UnresolvedMention1">
    <w:name w:val="Unresolved Mention1"/>
    <w:basedOn w:val="DefaultParagraphFont"/>
    <w:uiPriority w:val="99"/>
    <w:semiHidden/>
    <w:unhideWhenUsed/>
    <w:rsid w:val="008A68B9"/>
    <w:rPr>
      <w:color w:val="605E5C"/>
      <w:shd w:val="clear" w:color="auto" w:fill="E1DFDD"/>
    </w:rPr>
  </w:style>
  <w:style w:type="paragraph" w:customStyle="1" w:styleId="Default">
    <w:name w:val="Default"/>
    <w:rsid w:val="001B7D1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C0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645D"/>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38749B"/>
    <w:rPr>
      <w:rFonts w:ascii="Arial" w:hAnsi="Arial"/>
      <w:sz w:val="22"/>
      <w:szCs w:val="24"/>
      <w:lang w:val="en-US" w:eastAsia="en-US"/>
    </w:rPr>
  </w:style>
  <w:style w:type="character" w:styleId="CommentReference">
    <w:name w:val="annotation reference"/>
    <w:basedOn w:val="DefaultParagraphFont"/>
    <w:uiPriority w:val="99"/>
    <w:semiHidden/>
    <w:unhideWhenUsed/>
    <w:rsid w:val="00974C62"/>
    <w:rPr>
      <w:sz w:val="16"/>
      <w:szCs w:val="16"/>
    </w:rPr>
  </w:style>
  <w:style w:type="paragraph" w:styleId="CommentText">
    <w:name w:val="annotation text"/>
    <w:basedOn w:val="Normal"/>
    <w:link w:val="CommentTextChar"/>
    <w:uiPriority w:val="99"/>
    <w:semiHidden/>
    <w:unhideWhenUsed/>
    <w:rsid w:val="00974C62"/>
    <w:pPr>
      <w:spacing w:line="240" w:lineRule="auto"/>
    </w:pPr>
    <w:rPr>
      <w:sz w:val="20"/>
      <w:szCs w:val="20"/>
    </w:rPr>
  </w:style>
  <w:style w:type="character" w:customStyle="1" w:styleId="CommentTextChar">
    <w:name w:val="Comment Text Char"/>
    <w:basedOn w:val="DefaultParagraphFont"/>
    <w:link w:val="CommentText"/>
    <w:uiPriority w:val="99"/>
    <w:semiHidden/>
    <w:rsid w:val="00974C62"/>
    <w:rPr>
      <w:rFonts w:ascii="Arial" w:hAnsi="Arial"/>
      <w:lang w:val="en-US" w:eastAsia="en-US"/>
    </w:rPr>
  </w:style>
  <w:style w:type="paragraph" w:styleId="CommentSubject">
    <w:name w:val="annotation subject"/>
    <w:basedOn w:val="CommentText"/>
    <w:next w:val="CommentText"/>
    <w:link w:val="CommentSubjectChar"/>
    <w:semiHidden/>
    <w:unhideWhenUsed/>
    <w:rsid w:val="00974C62"/>
    <w:rPr>
      <w:b/>
      <w:bCs/>
    </w:rPr>
  </w:style>
  <w:style w:type="character" w:customStyle="1" w:styleId="CommentSubjectChar">
    <w:name w:val="Comment Subject Char"/>
    <w:basedOn w:val="CommentTextChar"/>
    <w:link w:val="CommentSubject"/>
    <w:semiHidden/>
    <w:rsid w:val="00974C62"/>
    <w:rPr>
      <w:rFonts w:ascii="Arial" w:hAnsi="Arial"/>
      <w:b/>
      <w:bCs/>
      <w:lang w:val="en-US" w:eastAsia="en-US"/>
    </w:rPr>
  </w:style>
  <w:style w:type="character" w:customStyle="1" w:styleId="UnresolvedMention2">
    <w:name w:val="Unresolved Mention2"/>
    <w:basedOn w:val="DefaultParagraphFont"/>
    <w:uiPriority w:val="99"/>
    <w:semiHidden/>
    <w:unhideWhenUsed/>
    <w:rsid w:val="009F4385"/>
    <w:rPr>
      <w:color w:val="605E5C"/>
      <w:shd w:val="clear" w:color="auto" w:fill="E1DFDD"/>
    </w:rPr>
  </w:style>
  <w:style w:type="character" w:customStyle="1" w:styleId="HeaderChar">
    <w:name w:val="Header Char"/>
    <w:basedOn w:val="DefaultParagraphFont"/>
    <w:link w:val="Header"/>
    <w:uiPriority w:val="99"/>
    <w:rsid w:val="00203D07"/>
    <w:rPr>
      <w:rFonts w:ascii="Arial" w:hAnsi="Arial"/>
      <w:sz w:val="22"/>
      <w:szCs w:val="24"/>
      <w:lang w:val="en-US" w:eastAsia="en-US"/>
    </w:rPr>
  </w:style>
  <w:style w:type="paragraph" w:styleId="NoSpacing">
    <w:name w:val="No Spacing"/>
    <w:uiPriority w:val="1"/>
    <w:qFormat/>
    <w:rsid w:val="00203D07"/>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4313">
      <w:bodyDiv w:val="1"/>
      <w:marLeft w:val="0"/>
      <w:marRight w:val="0"/>
      <w:marTop w:val="0"/>
      <w:marBottom w:val="0"/>
      <w:divBdr>
        <w:top w:val="none" w:sz="0" w:space="0" w:color="auto"/>
        <w:left w:val="none" w:sz="0" w:space="0" w:color="auto"/>
        <w:bottom w:val="none" w:sz="0" w:space="0" w:color="auto"/>
        <w:right w:val="none" w:sz="0" w:space="0" w:color="auto"/>
      </w:divBdr>
    </w:div>
    <w:div w:id="222370189">
      <w:bodyDiv w:val="1"/>
      <w:marLeft w:val="0"/>
      <w:marRight w:val="0"/>
      <w:marTop w:val="0"/>
      <w:marBottom w:val="0"/>
      <w:divBdr>
        <w:top w:val="none" w:sz="0" w:space="0" w:color="auto"/>
        <w:left w:val="none" w:sz="0" w:space="0" w:color="auto"/>
        <w:bottom w:val="none" w:sz="0" w:space="0" w:color="auto"/>
        <w:right w:val="none" w:sz="0" w:space="0" w:color="auto"/>
      </w:divBdr>
    </w:div>
    <w:div w:id="533469525">
      <w:bodyDiv w:val="1"/>
      <w:marLeft w:val="0"/>
      <w:marRight w:val="0"/>
      <w:marTop w:val="0"/>
      <w:marBottom w:val="0"/>
      <w:divBdr>
        <w:top w:val="none" w:sz="0" w:space="0" w:color="auto"/>
        <w:left w:val="none" w:sz="0" w:space="0" w:color="auto"/>
        <w:bottom w:val="none" w:sz="0" w:space="0" w:color="auto"/>
        <w:right w:val="none" w:sz="0" w:space="0" w:color="auto"/>
      </w:divBdr>
    </w:div>
    <w:div w:id="708727413">
      <w:bodyDiv w:val="1"/>
      <w:marLeft w:val="0"/>
      <w:marRight w:val="0"/>
      <w:marTop w:val="0"/>
      <w:marBottom w:val="0"/>
      <w:divBdr>
        <w:top w:val="none" w:sz="0" w:space="0" w:color="auto"/>
        <w:left w:val="none" w:sz="0" w:space="0" w:color="auto"/>
        <w:bottom w:val="none" w:sz="0" w:space="0" w:color="auto"/>
        <w:right w:val="none" w:sz="0" w:space="0" w:color="auto"/>
      </w:divBdr>
    </w:div>
    <w:div w:id="20385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gov.scot/publications/coronavirus-covid-19-phase-2-staying-safe-and-protecting-others/pages/meeting-others/" TargetMode="External"/><Relationship Id="rId26" Type="http://schemas.openxmlformats.org/officeDocument/2006/relationships/hyperlink" Target="http://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sportscotland.org.uk/covid-19/latest-outdoor-sport-and-physical-activity-guidance/"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scot/publications/coronavirus-covid-19-phase-1-staying-at-home-and-away-from-others/pages/meeting-others-outdoors/" TargetMode="External"/><Relationship Id="rId25" Type="http://schemas.openxmlformats.org/officeDocument/2006/relationships/hyperlink" Target="http://www.hps.scot.nhs.uk/web-resources-container/covid-19-guidance-for-non-healthcare-setting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portscotland.org.uk/covid-19/latest-outdoor-sport-and-physical-activity-guidance/" TargetMode="External"/><Relationship Id="rId20" Type="http://schemas.openxmlformats.org/officeDocument/2006/relationships/hyperlink" Target="http://www.sportscotland.org.uk/covid-19/getting-your-coaches-ready-for-sport/" TargetMode="External"/><Relationship Id="rId29" Type="http://schemas.openxmlformats.org/officeDocument/2006/relationships/hyperlink" Target="http://www.sja.org.uk/get-advice/first-aid-advice/covid-19-advice-for-first-aid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portscotland.org.uk/covid-19/getting-your-facilities-fit-for-spor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scot/coronavirus-covid-19/" TargetMode="External"/><Relationship Id="rId23" Type="http://schemas.openxmlformats.org/officeDocument/2006/relationships/hyperlink" Target="http://www.gov.scot/publications/coronavirus-covid-19-public-and-customer-toilets-guidance/pages/overview/" TargetMode="External"/><Relationship Id="rId28" Type="http://schemas.openxmlformats.org/officeDocument/2006/relationships/hyperlink" Target="https://www.hse.gov.uk/coronavirus/first-aid-and-medicals/first-aid-certificate-coronavirus.htm" TargetMode="External"/><Relationship Id="rId10" Type="http://schemas.openxmlformats.org/officeDocument/2006/relationships/webSettings" Target="webSettings.xml"/><Relationship Id="rId19" Type="http://schemas.openxmlformats.org/officeDocument/2006/relationships/hyperlink" Target="http://www.sportscotland.org.uk/covid-19/latest-outdoor-sport-and-physical-activity-guid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sportscotland.org.uk/media/5774/cyp-return-to-sport-after-covid-19.pdf" TargetMode="External"/><Relationship Id="rId27" Type="http://schemas.openxmlformats.org/officeDocument/2006/relationships/hyperlink" Target="http://www.hps.scot.nhs.uk/a-to-z-of-topics/hand-hygiene/" TargetMode="External"/><Relationship Id="rId30" Type="http://schemas.openxmlformats.org/officeDocument/2006/relationships/hyperlink" Target="http://www.hse.gov.uk/coronavirus/first-aid-and-medicals/first-aid-certificate-coronavirus.htm" TargetMode="External"/><Relationship Id="rId35" Type="http://schemas.openxmlformats.org/officeDocument/2006/relationships/theme" Target="theme/theme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Sportscotland\Templates\Standard%20doc%20template%20Jan%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DDE1A8750C84DBB535876674F78D7" ma:contentTypeVersion="6" ma:contentTypeDescription="Create a new document." ma:contentTypeScope="" ma:versionID="dbab9173d3d43444b8e3034ee1323f8b">
  <xsd:schema xmlns:xsd="http://www.w3.org/2001/XMLSchema" xmlns:xs="http://www.w3.org/2001/XMLSchema" xmlns:p="http://schemas.microsoft.com/office/2006/metadata/properties" xmlns:ns1="http://schemas.microsoft.com/sharepoint/v3" xmlns:ns2="0f691ebb-607a-495b-b184-84cc3c4753ce" xmlns:ns3="272fdbf5-e9f4-4d12-a191-f12e4060a88b" targetNamespace="http://schemas.microsoft.com/office/2006/metadata/properties" ma:root="true" ma:fieldsID="d3ed1ec301bfd0bf29e2a923d750f28a" ns1:_="" ns2:_="" ns3:_="">
    <xsd:import namespace="http://schemas.microsoft.com/sharepoint/v3"/>
    <xsd:import namespace="0f691ebb-607a-495b-b184-84cc3c4753ce"/>
    <xsd:import namespace="272fdbf5-e9f4-4d12-a191-f12e4060a88b"/>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Sport_x002f_Partner" minOccurs="0"/>
                <xsd:element ref="ns3:Document_x0020_Type" minOccurs="0"/>
                <xsd:element ref="ns3:Local_x0020_Partners" minOccurs="0"/>
                <xsd:element ref="ns3:Progress" minOccurs="0"/>
                <xsd:element ref="ns3: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fdbf5-e9f4-4d12-a191-f12e4060a88b" elementFormDefault="qualified">
    <xsd:import namespace="http://schemas.microsoft.com/office/2006/documentManagement/types"/>
    <xsd:import namespace="http://schemas.microsoft.com/office/infopath/2007/PartnerControls"/>
    <xsd:element name="Sport_x002f_Partner" ma:index="12" nillable="true" ma:displayName="Sport" ma:format="Dropdown" ma:internalName="Sport_x002f_Partner">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ommonwealth Games Sports"/>
          <xsd:enumeration value="Cricket SCU"/>
          <xsd:enumeration value="Croquet"/>
          <xsd:enumeration value="Curling"/>
          <xsd:enumeration value="Cycling"/>
          <xsd:enumeration value="Dance Sport"/>
          <xsd:enumeration value="Fencing"/>
          <xsd:enumeration value="Golf"/>
          <xsd:enumeration value="Gymnastics"/>
          <xsd:enumeration value="Handball"/>
          <xsd:enumeration value="Hang/Paragliding Gliding"/>
          <xsd:enumeration value="Hockey Union"/>
          <xsd:enumeration value="Horse Scotland"/>
          <xsd:enumeration value="Ju Jitsu"/>
          <xsd:enumeration value="Judo"/>
          <xsd:enumeration value="Karate"/>
          <xsd:enumeration value="Lacrosse"/>
          <xsd:enumeration value="Modern Pentathlon"/>
          <xsd:enumeration value="Motorsport"/>
          <xsd:enumeration value="Mountaineering"/>
          <xsd:enumeration value="Netball"/>
          <xsd:enumeration value="Olympic Sports"/>
          <xsd:enumeration value="Orienteering"/>
          <xsd:enumeration value="Outdoor and Adventure Sport"/>
          <xsd:enumeration value="Ramblers"/>
          <xsd:enumeration value="Rowing"/>
          <xsd:enumeration value="Rugby League"/>
          <xsd:enumeration value="Rugby Union"/>
          <xsd:enumeration value="Sailing RYAS"/>
          <xsd:enumeration value="Scottish Disability Sport"/>
          <xsd:enumeration value="SFA"/>
          <xsd:enumeration value="Shinty"/>
          <xsd:enumeration value="Shooting"/>
          <xsd:enumeration value="Snowsport"/>
          <xsd:enumeration value="Squash"/>
          <xsd:enumeration value="Sub Aqua"/>
          <xsd:enumeration value="Surfing"/>
          <xsd:enumeration value="Swimming"/>
          <xsd:enumeration value="Table Tennis"/>
          <xsd:enumeration value="Tae Kwan Do Scotland"/>
          <xsd:enumeration value="Tennis"/>
          <xsd:enumeration value="Triathlon"/>
          <xsd:enumeration value="Tug of War"/>
          <xsd:enumeration value="Volleyball"/>
          <xsd:enumeration value="Water Skiing"/>
          <xsd:enumeration value="Weightlifting"/>
          <xsd:enumeration value="Wrestling"/>
        </xsd:restriction>
      </xsd:simpleType>
    </xsd:element>
    <xsd:element name="Document_x0020_Type" ma:index="13" nillable="true" ma:displayName="Document Type" ma:format="Dropdown" ma:internalName="Document_x0020_Type">
      <xsd:simpleType>
        <xsd:restriction base="dms:Choice">
          <xsd:enumeration value="External Guidance Documents"/>
          <xsd:enumeration value="Local Partner Plan"/>
          <xsd:enumeration value="Local Partner Planning Template"/>
          <xsd:enumeration value="Local Partner Produced Guidance"/>
          <xsd:enumeration value="Media Documents"/>
          <xsd:enumeration value="Other"/>
          <xsd:enumeration value="Scottish Government Guidance"/>
          <xsd:enumeration value="SGB Planning Template"/>
          <xsd:enumeration value="SGB Produced Guidance"/>
          <xsd:enumeration value="sportscotland Internal Briefing"/>
        </xsd:restriction>
      </xsd:simpleType>
    </xsd:element>
    <xsd:element name="Local_x0020_Partners" ma:index="14" nillable="true" ma:displayName="Local Partners" ma:default="N/A" ma:format="Dropdown" ma:internalName="Local_x0020_Partners">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element>
    <xsd:element name="Progress" ma:index="15" nillable="true" ma:displayName="Progress" ma:format="Dropdown" ma:internalName="Progress">
      <xsd:simpleType>
        <xsd:restriction base="dms:Choice">
          <xsd:enumeration value="Working Draft"/>
          <xsd:enumeration value="Final Draft"/>
          <xsd:enumeration value="Approved"/>
        </xsd:restriction>
      </xsd:simpleType>
    </xsd:element>
    <xsd:element name="Phase" ma:index="16" nillable="true" ma:displayName="Phase"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2025-06-19T09:08:34+00:00</_dlc_ExpireDate>
    <Document_x0020_Type xmlns="272fdbf5-e9f4-4d12-a191-f12e4060a88b">External Guidance Documents</Document_x0020_Type>
    <Local_x0020_Partners xmlns="272fdbf5-e9f4-4d12-a191-f12e4060a88b">N/A</Local_x0020_Partners>
    <Sport_x002f_Partner xmlns="272fdbf5-e9f4-4d12-a191-f12e4060a88b">All Sports</Sport_x002f_Partner>
    <Phase xmlns="272fdbf5-e9f4-4d12-a191-f12e4060a88b">Phase 2</Phase>
    <Progress xmlns="272fdbf5-e9f4-4d12-a191-f12e4060a88b">Final Draft</Progres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2.xml><?xml version="1.0" encoding="utf-8"?>
<ds:datastoreItem xmlns:ds="http://schemas.openxmlformats.org/officeDocument/2006/customXml" ds:itemID="{1A287DD7-5B87-48F8-9015-A8E79CBE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272fdbf5-e9f4-4d12-a191-f12e4060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4623A-8932-438F-95A5-CD6ADB3FBDA0}">
  <ds:schemaRefs>
    <ds:schemaRef ds:uri="http://schemas.microsoft.com/office/2006/metadata/properties"/>
    <ds:schemaRef ds:uri="http://schemas.microsoft.com/office/infopath/2007/PartnerControls"/>
    <ds:schemaRef ds:uri="0f691ebb-607a-495b-b184-84cc3c4753ce"/>
    <ds:schemaRef ds:uri="http://schemas.microsoft.com/sharepoint/v3"/>
    <ds:schemaRef ds:uri="272fdbf5-e9f4-4d12-a191-f12e4060a88b"/>
  </ds:schemaRefs>
</ds:datastoreItem>
</file>

<file path=customXml/itemProps4.xml><?xml version="1.0" encoding="utf-8"?>
<ds:datastoreItem xmlns:ds="http://schemas.openxmlformats.org/officeDocument/2006/customXml" ds:itemID="{D9D016F4-42F7-4A29-882C-3BDC87A8C4AA}">
  <ds:schemaRefs>
    <ds:schemaRef ds:uri="http://schemas.openxmlformats.org/officeDocument/2006/bibliography"/>
  </ds:schemaRefs>
</ds:datastoreItem>
</file>

<file path=customXml/itemProps5.xml><?xml version="1.0" encoding="utf-8"?>
<ds:datastoreItem xmlns:ds="http://schemas.openxmlformats.org/officeDocument/2006/customXml" ds:itemID="{59B47778-54EB-44F8-AAAA-BE0533EF2600}">
  <ds:schemaRefs>
    <ds:schemaRef ds:uri="http://schemas.microsoft.com/sharepoint/events"/>
  </ds:schemaRefs>
</ds:datastoreItem>
</file>

<file path=customXml/itemProps6.xml><?xml version="1.0" encoding="utf-8"?>
<ds:datastoreItem xmlns:ds="http://schemas.openxmlformats.org/officeDocument/2006/customXml" ds:itemID="{5D76F9E8-E57C-43AE-BB55-03C020BEAB8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M:\Sportscotland\Templates\Standard doc template Jan 14.dotx</Template>
  <TotalTime>1</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Coaching guidance - Phase 2 final 18/06</vt:lpstr>
    </vt:vector>
  </TitlesOfParts>
  <Company>sportscotland</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louise.mulholland</dc:creator>
  <cp:lastModifiedBy>Docherty, Megan</cp:lastModifiedBy>
  <cp:revision>2</cp:revision>
  <cp:lastPrinted>2014-01-20T17:03:00Z</cp:lastPrinted>
  <dcterms:created xsi:type="dcterms:W3CDTF">2020-07-31T14:30:00Z</dcterms:created>
  <dcterms:modified xsi:type="dcterms:W3CDTF">2020-07-31T14:30:00Z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0x01010059FDDE1A8750C84DBB535876674F78D7</vt:lpwstr>
  </property>
  <property fmtid="{D5CDD505-2E9C-101B-9397-08002B2CF9AE}" pid="3" name="ItemRetentionFormula">
    <vt:lpwstr>&lt;formula id="sportscotland"&gt;&lt;/formula&gt;</vt:lpwstr>
  </property>
  <property fmtid="{D5CDD505-2E9C-101B-9397-08002B2CF9AE}" pid="4" name="_dlc_policyId">
    <vt:lpwstr>0x0101|-1465434203</vt:lpwstr>
  </property>
</Properties>
</file>